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theme/themeOverride5.xml" ContentType="application/vnd.openxmlformats-officedocument.themeOverride+xml"/>
  <Override PartName="/word/charts/chart6.xml" ContentType="application/vnd.openxmlformats-officedocument.drawingml.chart+xml"/>
  <Override PartName="/word/theme/themeOverride6.xml" ContentType="application/vnd.openxmlformats-officedocument.themeOverride+xml"/>
  <Override PartName="/word/charts/chart7.xml" ContentType="application/vnd.openxmlformats-officedocument.drawingml.chart+xml"/>
  <Override PartName="/word/theme/themeOverride7.xml" ContentType="application/vnd.openxmlformats-officedocument.themeOverride+xml"/>
  <Override PartName="/word/charts/chart8.xml" ContentType="application/vnd.openxmlformats-officedocument.drawingml.chart+xml"/>
  <Override PartName="/word/theme/themeOverride8.xml" ContentType="application/vnd.openxmlformats-officedocument.themeOverride+xml"/>
  <Override PartName="/word/charts/chart9.xml" ContentType="application/vnd.openxmlformats-officedocument.drawingml.chart+xml"/>
  <Override PartName="/word/theme/themeOverride9.xml" ContentType="application/vnd.openxmlformats-officedocument.themeOverride+xml"/>
  <Override PartName="/word/charts/chart10.xml" ContentType="application/vnd.openxmlformats-officedocument.drawingml.chart+xml"/>
  <Override PartName="/word/theme/themeOverride10.xml" ContentType="application/vnd.openxmlformats-officedocument.themeOverride+xml"/>
  <Override PartName="/word/charts/chart11.xml" ContentType="application/vnd.openxmlformats-officedocument.drawingml.chart+xml"/>
  <Override PartName="/word/theme/themeOverride11.xml" ContentType="application/vnd.openxmlformats-officedocument.themeOverrid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37A1" w:rsidRPr="00A258DA" w:rsidRDefault="0085769E" w:rsidP="00166FB8">
      <w:pPr>
        <w:tabs>
          <w:tab w:val="left" w:pos="6825"/>
        </w:tabs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58DA">
        <w:rPr>
          <w:rFonts w:ascii="Times New Roman" w:hAnsi="Times New Roman" w:cs="Times New Roman"/>
          <w:b/>
          <w:sz w:val="28"/>
          <w:szCs w:val="28"/>
        </w:rPr>
        <w:t>СВОДНЫЙ ДОКЛАД</w:t>
      </w:r>
    </w:p>
    <w:p w:rsidR="005337A1" w:rsidRPr="00A258DA" w:rsidRDefault="005337A1" w:rsidP="00166FB8">
      <w:pPr>
        <w:tabs>
          <w:tab w:val="left" w:pos="6825"/>
        </w:tabs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58DA">
        <w:rPr>
          <w:rFonts w:ascii="Times New Roman" w:hAnsi="Times New Roman" w:cs="Times New Roman"/>
          <w:b/>
          <w:sz w:val="28"/>
          <w:szCs w:val="28"/>
        </w:rPr>
        <w:t>О РЕЗУЛЬТАТАХ ОЦЕНКИ ЭФФЕКТИВНОСТИ ДЕЯТЕЛЬНОСТИ</w:t>
      </w:r>
    </w:p>
    <w:p w:rsidR="005337A1" w:rsidRPr="00A258DA" w:rsidRDefault="005337A1" w:rsidP="00166FB8">
      <w:pPr>
        <w:tabs>
          <w:tab w:val="left" w:pos="6825"/>
        </w:tabs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58DA">
        <w:rPr>
          <w:rFonts w:ascii="Times New Roman" w:hAnsi="Times New Roman" w:cs="Times New Roman"/>
          <w:b/>
          <w:sz w:val="28"/>
          <w:szCs w:val="28"/>
        </w:rPr>
        <w:t>ОРГАНОВ МЕСТНОГО САМОУПРАВЛЕНИЯ</w:t>
      </w:r>
    </w:p>
    <w:p w:rsidR="005337A1" w:rsidRPr="00A258DA" w:rsidRDefault="005337A1" w:rsidP="00166FB8">
      <w:pPr>
        <w:tabs>
          <w:tab w:val="left" w:pos="6825"/>
        </w:tabs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58DA">
        <w:rPr>
          <w:rFonts w:ascii="Times New Roman" w:hAnsi="Times New Roman" w:cs="Times New Roman"/>
          <w:b/>
          <w:sz w:val="28"/>
          <w:szCs w:val="28"/>
        </w:rPr>
        <w:t xml:space="preserve">РЕСПУБЛИКИ ИНГУШЕТИЯ </w:t>
      </w:r>
    </w:p>
    <w:p w:rsidR="001D6480" w:rsidRPr="00A258DA" w:rsidRDefault="001D6480" w:rsidP="00166FB8">
      <w:pPr>
        <w:tabs>
          <w:tab w:val="left" w:pos="6825"/>
        </w:tabs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58DA">
        <w:rPr>
          <w:rFonts w:ascii="Times New Roman" w:hAnsi="Times New Roman" w:cs="Times New Roman"/>
          <w:b/>
          <w:sz w:val="28"/>
          <w:szCs w:val="28"/>
        </w:rPr>
        <w:t>ЗА 20</w:t>
      </w:r>
      <w:r w:rsidR="00493B5D">
        <w:rPr>
          <w:rFonts w:ascii="Times New Roman" w:hAnsi="Times New Roman" w:cs="Times New Roman"/>
          <w:b/>
          <w:sz w:val="28"/>
          <w:szCs w:val="28"/>
        </w:rPr>
        <w:t>20</w:t>
      </w:r>
      <w:r w:rsidRPr="00A258DA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303E54" w:rsidRDefault="00303E54" w:rsidP="00166FB8">
      <w:pPr>
        <w:tabs>
          <w:tab w:val="left" w:pos="6825"/>
        </w:tabs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7552B" w:rsidRPr="00B7552B" w:rsidRDefault="006E322E" w:rsidP="005619FB">
      <w:pPr>
        <w:autoSpaceDE w:val="0"/>
        <w:autoSpaceDN w:val="0"/>
        <w:adjustRightInd w:val="0"/>
        <w:spacing w:after="0" w:line="240" w:lineRule="auto"/>
        <w:ind w:right="-17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552B">
        <w:rPr>
          <w:rFonts w:ascii="Times New Roman" w:hAnsi="Times New Roman" w:cs="Times New Roman"/>
          <w:b/>
          <w:sz w:val="28"/>
          <w:szCs w:val="28"/>
        </w:rPr>
        <w:t>НОРМАТИВНЫЕ ПРАВОВЫЕ АКТЫ</w:t>
      </w:r>
      <w:r>
        <w:rPr>
          <w:rFonts w:ascii="Times New Roman" w:hAnsi="Times New Roman" w:cs="Times New Roman"/>
          <w:b/>
          <w:sz w:val="28"/>
          <w:szCs w:val="28"/>
        </w:rPr>
        <w:t xml:space="preserve">, В СООТВЕТСТВИИ С КОТОРЫМИ ПРОВОДИТСЯ ОЦЕНКА ЭФФЕКТИВНОСТИ ДЕЯТЕЛЬНОСТИ </w:t>
      </w:r>
      <w:r w:rsidRPr="00B7552B">
        <w:rPr>
          <w:rFonts w:ascii="Times New Roman" w:hAnsi="Times New Roman" w:cs="Times New Roman"/>
          <w:b/>
          <w:sz w:val="28"/>
          <w:szCs w:val="28"/>
        </w:rPr>
        <w:t>ОРГАНОВ МЕСТНОГО САМОУПРАВЛЕНИЯ</w:t>
      </w:r>
    </w:p>
    <w:p w:rsidR="00B7552B" w:rsidRDefault="00B7552B" w:rsidP="005619FB">
      <w:pPr>
        <w:autoSpaceDE w:val="0"/>
        <w:autoSpaceDN w:val="0"/>
        <w:adjustRightInd w:val="0"/>
        <w:spacing w:after="0" w:line="240" w:lineRule="auto"/>
        <w:ind w:right="-17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0035" w:rsidRDefault="00F50035" w:rsidP="005619FB">
      <w:pPr>
        <w:autoSpaceDE w:val="0"/>
        <w:autoSpaceDN w:val="0"/>
        <w:adjustRightInd w:val="0"/>
        <w:spacing w:after="0" w:line="240" w:lineRule="auto"/>
        <w:ind w:right="-17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552B" w:rsidRPr="005619FB" w:rsidRDefault="00B7552B" w:rsidP="005619FB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619FB">
        <w:rPr>
          <w:rFonts w:ascii="Times New Roman" w:hAnsi="Times New Roman" w:cs="Times New Roman"/>
          <w:b/>
          <w:sz w:val="28"/>
          <w:szCs w:val="28"/>
        </w:rPr>
        <w:t>Нормативные правовые акты Российской Федерации</w:t>
      </w:r>
      <w:r w:rsidR="00642F10" w:rsidRPr="005619FB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5619FB" w:rsidRDefault="005619FB" w:rsidP="005619F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552B" w:rsidRDefault="00A258DA" w:rsidP="005619F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642F10" w:rsidRPr="005619FB">
        <w:rPr>
          <w:rFonts w:ascii="Times New Roman" w:hAnsi="Times New Roman" w:cs="Times New Roman"/>
          <w:sz w:val="28"/>
          <w:szCs w:val="28"/>
        </w:rPr>
        <w:t xml:space="preserve">Указ Президента Российской Федерации </w:t>
      </w:r>
      <w:r w:rsidR="00EA0184" w:rsidRPr="005619FB">
        <w:rPr>
          <w:rFonts w:ascii="Times New Roman" w:hAnsi="Times New Roman" w:cs="Times New Roman"/>
          <w:sz w:val="28"/>
          <w:szCs w:val="28"/>
        </w:rPr>
        <w:t xml:space="preserve">от 28 апреля 2008 г. </w:t>
      </w:r>
      <w:r w:rsidR="00642F10" w:rsidRPr="005619FB">
        <w:rPr>
          <w:rFonts w:ascii="Times New Roman" w:hAnsi="Times New Roman" w:cs="Times New Roman"/>
          <w:sz w:val="28"/>
          <w:szCs w:val="28"/>
        </w:rPr>
        <w:t xml:space="preserve">№ 607 </w:t>
      </w:r>
      <w:r w:rsidR="00EA0184" w:rsidRPr="005619FB">
        <w:rPr>
          <w:rFonts w:ascii="Times New Roman" w:hAnsi="Times New Roman" w:cs="Times New Roman"/>
          <w:sz w:val="28"/>
          <w:szCs w:val="28"/>
        </w:rPr>
        <w:t xml:space="preserve">«Об оценке </w:t>
      </w:r>
      <w:proofErr w:type="gramStart"/>
      <w:r w:rsidR="00EA0184" w:rsidRPr="005619FB">
        <w:rPr>
          <w:rFonts w:ascii="Times New Roman" w:hAnsi="Times New Roman" w:cs="Times New Roman"/>
          <w:sz w:val="28"/>
          <w:szCs w:val="28"/>
        </w:rPr>
        <w:t>эффективности деятельности органов местного самоуправления городских округов</w:t>
      </w:r>
      <w:proofErr w:type="gramEnd"/>
      <w:r w:rsidR="00EA0184" w:rsidRPr="005619FB">
        <w:rPr>
          <w:rFonts w:ascii="Times New Roman" w:hAnsi="Times New Roman" w:cs="Times New Roman"/>
          <w:sz w:val="28"/>
          <w:szCs w:val="28"/>
        </w:rPr>
        <w:t xml:space="preserve"> и муниципальных районов»; </w:t>
      </w:r>
    </w:p>
    <w:p w:rsidR="00EA0184" w:rsidRPr="005619FB" w:rsidRDefault="00A258DA" w:rsidP="005619F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–</w:t>
      </w:r>
      <w:r w:rsidR="00F50035">
        <w:rPr>
          <w:rFonts w:ascii="Times New Roman" w:hAnsi="Times New Roman" w:cs="Times New Roman"/>
          <w:sz w:val="28"/>
          <w:szCs w:val="28"/>
        </w:rPr>
        <w:t xml:space="preserve"> </w:t>
      </w:r>
      <w:r w:rsidR="00004073" w:rsidRPr="005619FB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Российской Федерации от 17 декабря 2012 г. № 1317 «О мерах по реализации Указа Президента Российской Федерации от 28 апреля 2008 г. </w:t>
      </w:r>
      <w:hyperlink r:id="rId9" w:tooltip="Указ Президента РФ от 28.04.2008 N 607 (ред. от 14.10.2012) &quot;Об оценке эффективности деятельности органов местного самоуправления городских округов и муниципальных районов&quot;{КонсультантПлюс}" w:history="1">
        <w:r w:rsidR="00004073" w:rsidRPr="005619FB">
          <w:rPr>
            <w:rFonts w:ascii="Times New Roman" w:hAnsi="Times New Roman" w:cs="Times New Roman"/>
            <w:sz w:val="28"/>
            <w:szCs w:val="28"/>
          </w:rPr>
          <w:t>№ 607</w:t>
        </w:r>
      </w:hyperlink>
      <w:r w:rsidR="00004073" w:rsidRPr="005619FB">
        <w:rPr>
          <w:rFonts w:ascii="Times New Roman" w:hAnsi="Times New Roman" w:cs="Times New Roman"/>
          <w:sz w:val="28"/>
          <w:szCs w:val="28"/>
        </w:rPr>
        <w:t xml:space="preserve"> «Об оценке эффективности деятельности органов местного самоуправления городских округов и муниципальных районов» и подпункта «и» пункта 2 Указа </w:t>
      </w:r>
      <w:r w:rsidR="00A932C3">
        <w:rPr>
          <w:rFonts w:ascii="Times New Roman" w:hAnsi="Times New Roman" w:cs="Times New Roman"/>
          <w:sz w:val="28"/>
          <w:szCs w:val="28"/>
        </w:rPr>
        <w:t>Президента Российской Федерации</w:t>
      </w:r>
      <w:r w:rsidR="00004073" w:rsidRPr="005619FB">
        <w:rPr>
          <w:rFonts w:ascii="Times New Roman" w:hAnsi="Times New Roman" w:cs="Times New Roman"/>
          <w:sz w:val="28"/>
          <w:szCs w:val="28"/>
        </w:rPr>
        <w:t xml:space="preserve"> от 7 мая 2012 г. </w:t>
      </w:r>
      <w:hyperlink r:id="rId10" w:tooltip="Указ Президента РФ от 07.05.2012 N 601 &quot;Об основных направлениях совершенствования системы государственного управления&quot;{КонсультантПлюс}" w:history="1">
        <w:r w:rsidR="00004073" w:rsidRPr="005619FB">
          <w:rPr>
            <w:rFonts w:ascii="Times New Roman" w:hAnsi="Times New Roman" w:cs="Times New Roman"/>
            <w:sz w:val="28"/>
            <w:szCs w:val="28"/>
          </w:rPr>
          <w:t>№ 601</w:t>
        </w:r>
      </w:hyperlink>
      <w:r w:rsidR="00004073" w:rsidRPr="005619FB">
        <w:rPr>
          <w:rFonts w:ascii="Times New Roman" w:hAnsi="Times New Roman" w:cs="Times New Roman"/>
          <w:sz w:val="28"/>
          <w:szCs w:val="28"/>
        </w:rPr>
        <w:t xml:space="preserve"> «Об основных направлениях совершенствования системы государственного управления»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EA0184" w:rsidRDefault="00EA0184" w:rsidP="005619F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0035" w:rsidRPr="005619FB" w:rsidRDefault="00F50035" w:rsidP="005619F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552B" w:rsidRPr="005619FB" w:rsidRDefault="00B7552B" w:rsidP="005619FB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619FB">
        <w:rPr>
          <w:rFonts w:ascii="Times New Roman" w:hAnsi="Times New Roman" w:cs="Times New Roman"/>
          <w:b/>
          <w:sz w:val="28"/>
          <w:szCs w:val="28"/>
        </w:rPr>
        <w:t xml:space="preserve">Нормативные правовые акты </w:t>
      </w:r>
      <w:r w:rsidR="00004073" w:rsidRPr="005619FB">
        <w:rPr>
          <w:rFonts w:ascii="Times New Roman" w:hAnsi="Times New Roman" w:cs="Times New Roman"/>
          <w:b/>
          <w:sz w:val="28"/>
          <w:szCs w:val="28"/>
        </w:rPr>
        <w:t>Республики Ингушетия</w:t>
      </w:r>
      <w:r w:rsidR="00D26613" w:rsidRPr="005619FB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B7552B" w:rsidRPr="005619FB" w:rsidRDefault="00B7552B" w:rsidP="005619F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2B8D" w:rsidRDefault="00A258DA" w:rsidP="005619F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7C2B8D" w:rsidRPr="005619FB">
        <w:rPr>
          <w:rFonts w:ascii="Times New Roman" w:hAnsi="Times New Roman" w:cs="Times New Roman"/>
          <w:sz w:val="28"/>
          <w:szCs w:val="28"/>
        </w:rPr>
        <w:t>Указ Главы Республики Ингуше</w:t>
      </w:r>
      <w:r w:rsidR="00063DA4" w:rsidRPr="005619FB">
        <w:rPr>
          <w:rFonts w:ascii="Times New Roman" w:hAnsi="Times New Roman" w:cs="Times New Roman"/>
          <w:sz w:val="28"/>
          <w:szCs w:val="28"/>
        </w:rPr>
        <w:t>тия от 17 октября 2014 г. № 196</w:t>
      </w:r>
      <w:r w:rsidR="00D26613" w:rsidRPr="005619FB">
        <w:rPr>
          <w:rFonts w:ascii="Times New Roman" w:hAnsi="Times New Roman" w:cs="Times New Roman"/>
          <w:sz w:val="28"/>
          <w:szCs w:val="28"/>
        </w:rPr>
        <w:t xml:space="preserve"> </w:t>
      </w:r>
      <w:r w:rsidR="007C2B8D" w:rsidRPr="005619FB">
        <w:rPr>
          <w:rFonts w:ascii="Times New Roman" w:hAnsi="Times New Roman" w:cs="Times New Roman"/>
          <w:sz w:val="28"/>
          <w:szCs w:val="28"/>
        </w:rPr>
        <w:t>«О мерах по реализации Указа Президента Российской Федерации от 28</w:t>
      </w:r>
      <w:r w:rsidR="00D26613" w:rsidRPr="005619FB">
        <w:rPr>
          <w:rFonts w:ascii="Times New Roman" w:hAnsi="Times New Roman" w:cs="Times New Roman"/>
          <w:sz w:val="28"/>
          <w:szCs w:val="28"/>
        </w:rPr>
        <w:t xml:space="preserve"> апреля </w:t>
      </w:r>
      <w:r w:rsidR="007C2B8D" w:rsidRPr="005619FB">
        <w:rPr>
          <w:rFonts w:ascii="Times New Roman" w:hAnsi="Times New Roman" w:cs="Times New Roman"/>
          <w:sz w:val="28"/>
          <w:szCs w:val="28"/>
        </w:rPr>
        <w:t xml:space="preserve">2008 г. № 607 «Об оценке </w:t>
      </w:r>
      <w:proofErr w:type="gramStart"/>
      <w:r w:rsidR="007C2B8D" w:rsidRPr="005619FB">
        <w:rPr>
          <w:rFonts w:ascii="Times New Roman" w:hAnsi="Times New Roman" w:cs="Times New Roman"/>
          <w:sz w:val="28"/>
          <w:szCs w:val="28"/>
        </w:rPr>
        <w:t>эффективности деятельности органов местного самоуправления городских округов</w:t>
      </w:r>
      <w:proofErr w:type="gramEnd"/>
      <w:r w:rsidR="007C2B8D" w:rsidRPr="005619FB">
        <w:rPr>
          <w:rFonts w:ascii="Times New Roman" w:hAnsi="Times New Roman" w:cs="Times New Roman"/>
          <w:sz w:val="28"/>
          <w:szCs w:val="28"/>
        </w:rPr>
        <w:t xml:space="preserve"> и муниципальных районов»</w:t>
      </w:r>
      <w:r w:rsidR="00063DA4" w:rsidRPr="005619FB">
        <w:rPr>
          <w:rFonts w:ascii="Times New Roman" w:hAnsi="Times New Roman" w:cs="Times New Roman"/>
          <w:sz w:val="28"/>
          <w:szCs w:val="28"/>
        </w:rPr>
        <w:t>;</w:t>
      </w:r>
    </w:p>
    <w:p w:rsidR="007C2B8D" w:rsidRPr="005619FB" w:rsidRDefault="00A258DA" w:rsidP="005619F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7C2B8D" w:rsidRPr="005619FB">
        <w:rPr>
          <w:rFonts w:ascii="Times New Roman" w:hAnsi="Times New Roman" w:cs="Times New Roman"/>
          <w:sz w:val="28"/>
          <w:szCs w:val="28"/>
        </w:rPr>
        <w:t>Указ Главы Республики Ин</w:t>
      </w:r>
      <w:r w:rsidR="00F65655" w:rsidRPr="005619FB">
        <w:rPr>
          <w:rFonts w:ascii="Times New Roman" w:hAnsi="Times New Roman" w:cs="Times New Roman"/>
          <w:sz w:val="28"/>
          <w:szCs w:val="28"/>
        </w:rPr>
        <w:t>гушетия от 26 мая 2014 г. № 100</w:t>
      </w:r>
      <w:r w:rsidR="007E4134" w:rsidRPr="005619FB">
        <w:rPr>
          <w:rFonts w:ascii="Times New Roman" w:hAnsi="Times New Roman" w:cs="Times New Roman"/>
          <w:sz w:val="28"/>
          <w:szCs w:val="28"/>
        </w:rPr>
        <w:t xml:space="preserve"> </w:t>
      </w:r>
      <w:r w:rsidR="007C2B8D" w:rsidRPr="005619FB">
        <w:rPr>
          <w:rFonts w:ascii="Times New Roman" w:hAnsi="Times New Roman" w:cs="Times New Roman"/>
          <w:sz w:val="28"/>
          <w:szCs w:val="28"/>
        </w:rPr>
        <w:t>«О порядке организации и проведения опроса оценки населением эффективности деятельности органов местного самоуправления в Республике Ингушетия с использование</w:t>
      </w:r>
      <w:r w:rsidR="007A1DA1">
        <w:rPr>
          <w:rFonts w:ascii="Times New Roman" w:hAnsi="Times New Roman" w:cs="Times New Roman"/>
          <w:sz w:val="28"/>
          <w:szCs w:val="28"/>
        </w:rPr>
        <w:t>м</w:t>
      </w:r>
      <w:r w:rsidR="007C2B8D" w:rsidRPr="005619FB">
        <w:rPr>
          <w:rFonts w:ascii="Times New Roman" w:hAnsi="Times New Roman" w:cs="Times New Roman"/>
          <w:sz w:val="28"/>
          <w:szCs w:val="28"/>
        </w:rPr>
        <w:t xml:space="preserve"> информационно-телекоммуникационных сетей и информационных технологий»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619FB" w:rsidRPr="00B866AF" w:rsidRDefault="00B866AF" w:rsidP="00B866A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66AF">
        <w:rPr>
          <w:rFonts w:ascii="Times New Roman" w:hAnsi="Times New Roman" w:cs="Times New Roman"/>
          <w:b/>
          <w:sz w:val="28"/>
          <w:szCs w:val="28"/>
        </w:rPr>
        <w:lastRenderedPageBreak/>
        <w:t>ОБЩАЯ ИНФОРМАЦИЯ О МУНИЦИПАЛЬНЫХ ОБРАЗОВАНИЯХ РЕСПУБЛИКИ ИНГУШЕТИЯ</w:t>
      </w:r>
    </w:p>
    <w:p w:rsidR="005619FB" w:rsidRPr="005619FB" w:rsidRDefault="005619FB" w:rsidP="005619F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3477"/>
        <w:gridCol w:w="3477"/>
        <w:gridCol w:w="3477"/>
      </w:tblGrid>
      <w:tr w:rsidR="00B866AF" w:rsidRPr="00DC68B5" w:rsidTr="0067560B">
        <w:tc>
          <w:tcPr>
            <w:tcW w:w="3477" w:type="dxa"/>
          </w:tcPr>
          <w:p w:rsidR="00B866AF" w:rsidRPr="00DC68B5" w:rsidRDefault="00AB153B" w:rsidP="00DC68B5">
            <w:pPr>
              <w:pStyle w:val="2"/>
              <w:jc w:val="center"/>
              <w:outlineLvl w:val="1"/>
              <w:rPr>
                <w:rFonts w:ascii="Times New Roman" w:hAnsi="Times New Roman" w:cs="Times New Roman"/>
                <w:color w:val="auto"/>
              </w:rPr>
            </w:pPr>
            <w:r w:rsidRPr="00DC68B5">
              <w:rPr>
                <w:rFonts w:ascii="Times New Roman" w:hAnsi="Times New Roman" w:cs="Times New Roman"/>
                <w:color w:val="auto"/>
              </w:rPr>
              <w:t>Наименование муниципального образования</w:t>
            </w:r>
          </w:p>
        </w:tc>
        <w:tc>
          <w:tcPr>
            <w:tcW w:w="3477" w:type="dxa"/>
          </w:tcPr>
          <w:p w:rsidR="00DC68B5" w:rsidRDefault="00AB153B" w:rsidP="00DC68B5">
            <w:pPr>
              <w:pStyle w:val="2"/>
              <w:jc w:val="center"/>
              <w:outlineLvl w:val="1"/>
              <w:rPr>
                <w:rFonts w:ascii="Times New Roman" w:hAnsi="Times New Roman" w:cs="Times New Roman"/>
                <w:color w:val="auto"/>
              </w:rPr>
            </w:pPr>
            <w:r w:rsidRPr="00DC68B5">
              <w:rPr>
                <w:rFonts w:ascii="Times New Roman" w:hAnsi="Times New Roman" w:cs="Times New Roman"/>
                <w:color w:val="auto"/>
              </w:rPr>
              <w:t>Среднегодовая численность постоянного населения (20</w:t>
            </w:r>
            <w:r w:rsidR="0079692F">
              <w:rPr>
                <w:rFonts w:ascii="Times New Roman" w:hAnsi="Times New Roman" w:cs="Times New Roman"/>
                <w:color w:val="auto"/>
              </w:rPr>
              <w:t>20</w:t>
            </w:r>
            <w:r w:rsidRPr="00DC68B5">
              <w:rPr>
                <w:rFonts w:ascii="Times New Roman" w:hAnsi="Times New Roman" w:cs="Times New Roman"/>
                <w:color w:val="auto"/>
              </w:rPr>
              <w:t xml:space="preserve"> год), </w:t>
            </w:r>
          </w:p>
          <w:p w:rsidR="00B866AF" w:rsidRPr="00DC68B5" w:rsidRDefault="00AB153B" w:rsidP="00DC68B5">
            <w:pPr>
              <w:pStyle w:val="2"/>
              <w:jc w:val="center"/>
              <w:outlineLvl w:val="1"/>
              <w:rPr>
                <w:rFonts w:ascii="Times New Roman" w:hAnsi="Times New Roman" w:cs="Times New Roman"/>
                <w:color w:val="auto"/>
              </w:rPr>
            </w:pPr>
            <w:r w:rsidRPr="00DC68B5">
              <w:rPr>
                <w:rFonts w:ascii="Times New Roman" w:hAnsi="Times New Roman" w:cs="Times New Roman"/>
                <w:color w:val="auto"/>
              </w:rPr>
              <w:t>тыс. человек</w:t>
            </w:r>
          </w:p>
        </w:tc>
        <w:tc>
          <w:tcPr>
            <w:tcW w:w="3477" w:type="dxa"/>
          </w:tcPr>
          <w:p w:rsidR="00B866AF" w:rsidRPr="00DC68B5" w:rsidRDefault="00AB153B" w:rsidP="00DC68B5">
            <w:pPr>
              <w:pStyle w:val="2"/>
              <w:jc w:val="center"/>
              <w:outlineLvl w:val="1"/>
              <w:rPr>
                <w:rFonts w:ascii="Times New Roman" w:hAnsi="Times New Roman" w:cs="Times New Roman"/>
                <w:color w:val="auto"/>
              </w:rPr>
            </w:pPr>
            <w:r w:rsidRPr="00DC68B5">
              <w:rPr>
                <w:rFonts w:ascii="Times New Roman" w:hAnsi="Times New Roman" w:cs="Times New Roman"/>
                <w:color w:val="auto"/>
              </w:rPr>
              <w:t>Адрес официального сайта муниципального образования в сети «Интернет»</w:t>
            </w:r>
          </w:p>
        </w:tc>
      </w:tr>
      <w:tr w:rsidR="00B862AF" w:rsidRPr="00DC68B5" w:rsidTr="00D14F5A">
        <w:tc>
          <w:tcPr>
            <w:tcW w:w="10431" w:type="dxa"/>
            <w:gridSpan w:val="3"/>
          </w:tcPr>
          <w:p w:rsidR="00B862AF" w:rsidRPr="00DC68B5" w:rsidRDefault="00B862AF" w:rsidP="00B862AF">
            <w:pPr>
              <w:pStyle w:val="2"/>
              <w:jc w:val="center"/>
              <w:outlineLvl w:val="1"/>
              <w:rPr>
                <w:rFonts w:ascii="Times New Roman" w:hAnsi="Times New Roman" w:cs="Times New Roman"/>
                <w:color w:val="auto"/>
              </w:rPr>
            </w:pPr>
            <w:r w:rsidRPr="00DC68B5">
              <w:rPr>
                <w:rFonts w:ascii="Times New Roman" w:hAnsi="Times New Roman" w:cs="Times New Roman"/>
                <w:color w:val="auto"/>
              </w:rPr>
              <w:t>Муниципальные районы</w:t>
            </w:r>
          </w:p>
        </w:tc>
      </w:tr>
      <w:tr w:rsidR="00B866AF" w:rsidRPr="00DC68B5" w:rsidTr="0067560B">
        <w:tc>
          <w:tcPr>
            <w:tcW w:w="3477" w:type="dxa"/>
          </w:tcPr>
          <w:p w:rsidR="00B866AF" w:rsidRPr="00DC68B5" w:rsidRDefault="00B866AF" w:rsidP="00DC68B5">
            <w:pPr>
              <w:pStyle w:val="2"/>
              <w:outlineLvl w:val="1"/>
              <w:rPr>
                <w:rFonts w:ascii="Times New Roman" w:hAnsi="Times New Roman" w:cs="Times New Roman"/>
                <w:b w:val="0"/>
                <w:color w:val="auto"/>
              </w:rPr>
            </w:pPr>
            <w:r w:rsidRPr="00DC68B5">
              <w:rPr>
                <w:rFonts w:ascii="Times New Roman" w:hAnsi="Times New Roman" w:cs="Times New Roman"/>
                <w:b w:val="0"/>
                <w:color w:val="auto"/>
              </w:rPr>
              <w:t>Назрановский район</w:t>
            </w:r>
          </w:p>
        </w:tc>
        <w:tc>
          <w:tcPr>
            <w:tcW w:w="3477" w:type="dxa"/>
          </w:tcPr>
          <w:p w:rsidR="00B866AF" w:rsidRPr="00DC68B5" w:rsidRDefault="003F0D01" w:rsidP="000B3AD8">
            <w:pPr>
              <w:pStyle w:val="2"/>
              <w:jc w:val="center"/>
              <w:outlineLvl w:val="1"/>
              <w:rPr>
                <w:rFonts w:ascii="Times New Roman" w:hAnsi="Times New Roman" w:cs="Times New Roman"/>
                <w:b w:val="0"/>
                <w:color w:val="auto"/>
              </w:rPr>
            </w:pPr>
            <w:r>
              <w:rPr>
                <w:rFonts w:ascii="Times New Roman" w:hAnsi="Times New Roman" w:cs="Times New Roman"/>
                <w:b w:val="0"/>
                <w:color w:val="auto"/>
              </w:rPr>
              <w:t>10</w:t>
            </w:r>
            <w:r w:rsidR="000B3AD8">
              <w:rPr>
                <w:rFonts w:ascii="Times New Roman" w:hAnsi="Times New Roman" w:cs="Times New Roman"/>
                <w:b w:val="0"/>
                <w:color w:val="auto"/>
              </w:rPr>
              <w:t>3</w:t>
            </w:r>
            <w:r>
              <w:rPr>
                <w:rFonts w:ascii="Times New Roman" w:hAnsi="Times New Roman" w:cs="Times New Roman"/>
                <w:b w:val="0"/>
                <w:color w:val="auto"/>
              </w:rPr>
              <w:t>,6</w:t>
            </w:r>
          </w:p>
        </w:tc>
        <w:tc>
          <w:tcPr>
            <w:tcW w:w="3477" w:type="dxa"/>
          </w:tcPr>
          <w:p w:rsidR="00B866AF" w:rsidRPr="00DC68B5" w:rsidRDefault="0067560B" w:rsidP="00DC68B5">
            <w:pPr>
              <w:pStyle w:val="2"/>
              <w:outlineLvl w:val="1"/>
              <w:rPr>
                <w:rFonts w:ascii="Times New Roman" w:hAnsi="Times New Roman" w:cs="Times New Roman"/>
                <w:b w:val="0"/>
                <w:color w:val="auto"/>
              </w:rPr>
            </w:pPr>
            <w:r w:rsidRPr="00DC68B5">
              <w:rPr>
                <w:rFonts w:ascii="Times New Roman" w:hAnsi="Times New Roman" w:cs="Times New Roman"/>
                <w:b w:val="0"/>
                <w:color w:val="auto"/>
              </w:rPr>
              <w:t>http://www.nazran-rayon.ru/</w:t>
            </w:r>
          </w:p>
        </w:tc>
      </w:tr>
      <w:tr w:rsidR="00B866AF" w:rsidRPr="00DC68B5" w:rsidTr="0067560B">
        <w:tc>
          <w:tcPr>
            <w:tcW w:w="3477" w:type="dxa"/>
          </w:tcPr>
          <w:p w:rsidR="00B866AF" w:rsidRPr="00DC68B5" w:rsidRDefault="00B866AF" w:rsidP="00DC68B5">
            <w:pPr>
              <w:pStyle w:val="2"/>
              <w:outlineLvl w:val="1"/>
              <w:rPr>
                <w:rFonts w:ascii="Times New Roman" w:hAnsi="Times New Roman" w:cs="Times New Roman"/>
                <w:b w:val="0"/>
                <w:color w:val="auto"/>
              </w:rPr>
            </w:pPr>
            <w:r w:rsidRPr="00DC68B5">
              <w:rPr>
                <w:rFonts w:ascii="Times New Roman" w:hAnsi="Times New Roman" w:cs="Times New Roman"/>
                <w:b w:val="0"/>
                <w:color w:val="auto"/>
              </w:rPr>
              <w:t>Сунженски</w:t>
            </w:r>
            <w:r w:rsidR="00AB153B" w:rsidRPr="00DC68B5">
              <w:rPr>
                <w:rFonts w:ascii="Times New Roman" w:hAnsi="Times New Roman" w:cs="Times New Roman"/>
                <w:b w:val="0"/>
                <w:color w:val="auto"/>
              </w:rPr>
              <w:t>й район</w:t>
            </w:r>
          </w:p>
        </w:tc>
        <w:tc>
          <w:tcPr>
            <w:tcW w:w="3477" w:type="dxa"/>
          </w:tcPr>
          <w:p w:rsidR="00B866AF" w:rsidRPr="00DC68B5" w:rsidRDefault="003F0D01" w:rsidP="00FF324B">
            <w:pPr>
              <w:pStyle w:val="2"/>
              <w:jc w:val="center"/>
              <w:outlineLvl w:val="1"/>
              <w:rPr>
                <w:rFonts w:ascii="Times New Roman" w:hAnsi="Times New Roman" w:cs="Times New Roman"/>
                <w:b w:val="0"/>
                <w:color w:val="auto"/>
              </w:rPr>
            </w:pPr>
            <w:r>
              <w:rPr>
                <w:rFonts w:ascii="Times New Roman" w:hAnsi="Times New Roman" w:cs="Times New Roman"/>
                <w:b w:val="0"/>
                <w:color w:val="auto"/>
              </w:rPr>
              <w:t>60,</w:t>
            </w:r>
            <w:r w:rsidR="00FF324B">
              <w:rPr>
                <w:rFonts w:ascii="Times New Roman" w:hAnsi="Times New Roman" w:cs="Times New Roman"/>
                <w:b w:val="0"/>
                <w:color w:val="auto"/>
              </w:rPr>
              <w:t>8</w:t>
            </w:r>
          </w:p>
        </w:tc>
        <w:tc>
          <w:tcPr>
            <w:tcW w:w="3477" w:type="dxa"/>
          </w:tcPr>
          <w:p w:rsidR="00B866AF" w:rsidRPr="00DC68B5" w:rsidRDefault="0067560B" w:rsidP="00DC68B5">
            <w:pPr>
              <w:pStyle w:val="2"/>
              <w:outlineLvl w:val="1"/>
              <w:rPr>
                <w:rFonts w:ascii="Times New Roman" w:hAnsi="Times New Roman" w:cs="Times New Roman"/>
                <w:b w:val="0"/>
                <w:color w:val="auto"/>
              </w:rPr>
            </w:pPr>
            <w:r w:rsidRPr="00DC68B5">
              <w:rPr>
                <w:rFonts w:ascii="Times New Roman" w:hAnsi="Times New Roman" w:cs="Times New Roman"/>
                <w:b w:val="0"/>
                <w:color w:val="auto"/>
              </w:rPr>
              <w:t>http://sunja-ri.ru/</w:t>
            </w:r>
          </w:p>
        </w:tc>
      </w:tr>
      <w:tr w:rsidR="00B866AF" w:rsidRPr="00DC68B5" w:rsidTr="0067560B">
        <w:tc>
          <w:tcPr>
            <w:tcW w:w="3477" w:type="dxa"/>
          </w:tcPr>
          <w:p w:rsidR="00B866AF" w:rsidRPr="00DC68B5" w:rsidRDefault="00AB153B" w:rsidP="00DC68B5">
            <w:pPr>
              <w:pStyle w:val="2"/>
              <w:outlineLvl w:val="1"/>
              <w:rPr>
                <w:rFonts w:ascii="Times New Roman" w:hAnsi="Times New Roman" w:cs="Times New Roman"/>
                <w:b w:val="0"/>
                <w:color w:val="auto"/>
              </w:rPr>
            </w:pPr>
            <w:r w:rsidRPr="00DC68B5">
              <w:rPr>
                <w:rFonts w:ascii="Times New Roman" w:hAnsi="Times New Roman" w:cs="Times New Roman"/>
                <w:b w:val="0"/>
                <w:color w:val="auto"/>
              </w:rPr>
              <w:t>Малгобекский район</w:t>
            </w:r>
          </w:p>
        </w:tc>
        <w:tc>
          <w:tcPr>
            <w:tcW w:w="3477" w:type="dxa"/>
          </w:tcPr>
          <w:p w:rsidR="00B866AF" w:rsidRPr="00DC68B5" w:rsidRDefault="00FF324B" w:rsidP="00DC68B5">
            <w:pPr>
              <w:pStyle w:val="2"/>
              <w:jc w:val="center"/>
              <w:outlineLvl w:val="1"/>
              <w:rPr>
                <w:rFonts w:ascii="Times New Roman" w:hAnsi="Times New Roman" w:cs="Times New Roman"/>
                <w:b w:val="0"/>
                <w:color w:val="auto"/>
              </w:rPr>
            </w:pPr>
            <w:r w:rsidRPr="00FF324B">
              <w:rPr>
                <w:rFonts w:ascii="Times New Roman" w:hAnsi="Times New Roman" w:cs="Times New Roman"/>
                <w:b w:val="0"/>
                <w:color w:val="0D0D0D" w:themeColor="text1" w:themeTint="F2"/>
              </w:rPr>
              <w:t>58,9</w:t>
            </w:r>
          </w:p>
        </w:tc>
        <w:tc>
          <w:tcPr>
            <w:tcW w:w="3477" w:type="dxa"/>
          </w:tcPr>
          <w:p w:rsidR="00B866AF" w:rsidRPr="00DC68B5" w:rsidRDefault="0067560B" w:rsidP="00DC68B5">
            <w:pPr>
              <w:pStyle w:val="2"/>
              <w:outlineLvl w:val="1"/>
              <w:rPr>
                <w:rFonts w:ascii="Times New Roman" w:hAnsi="Times New Roman" w:cs="Times New Roman"/>
                <w:b w:val="0"/>
                <w:color w:val="auto"/>
              </w:rPr>
            </w:pPr>
            <w:r w:rsidRPr="00DC68B5">
              <w:rPr>
                <w:rFonts w:ascii="Times New Roman" w:hAnsi="Times New Roman" w:cs="Times New Roman"/>
                <w:b w:val="0"/>
                <w:color w:val="auto"/>
              </w:rPr>
              <w:t>http://malgobek-rn.com/</w:t>
            </w:r>
          </w:p>
        </w:tc>
      </w:tr>
      <w:tr w:rsidR="00B866AF" w:rsidRPr="00DC68B5" w:rsidTr="0067560B">
        <w:tc>
          <w:tcPr>
            <w:tcW w:w="3477" w:type="dxa"/>
          </w:tcPr>
          <w:p w:rsidR="00B866AF" w:rsidRPr="00DC68B5" w:rsidRDefault="00AB153B" w:rsidP="00DC68B5">
            <w:pPr>
              <w:pStyle w:val="2"/>
              <w:outlineLvl w:val="1"/>
              <w:rPr>
                <w:rFonts w:ascii="Times New Roman" w:hAnsi="Times New Roman" w:cs="Times New Roman"/>
                <w:b w:val="0"/>
                <w:color w:val="auto"/>
              </w:rPr>
            </w:pPr>
            <w:r w:rsidRPr="00DC68B5">
              <w:rPr>
                <w:rFonts w:ascii="Times New Roman" w:hAnsi="Times New Roman" w:cs="Times New Roman"/>
                <w:b w:val="0"/>
                <w:color w:val="auto"/>
              </w:rPr>
              <w:t>Джейрахский район</w:t>
            </w:r>
          </w:p>
        </w:tc>
        <w:tc>
          <w:tcPr>
            <w:tcW w:w="3477" w:type="dxa"/>
          </w:tcPr>
          <w:p w:rsidR="00B866AF" w:rsidRPr="00DC68B5" w:rsidRDefault="002253CF" w:rsidP="00FF324B">
            <w:pPr>
              <w:pStyle w:val="2"/>
              <w:jc w:val="center"/>
              <w:outlineLvl w:val="1"/>
              <w:rPr>
                <w:rFonts w:ascii="Times New Roman" w:hAnsi="Times New Roman" w:cs="Times New Roman"/>
                <w:b w:val="0"/>
                <w:color w:val="auto"/>
              </w:rPr>
            </w:pPr>
            <w:r w:rsidRPr="00FF324B">
              <w:rPr>
                <w:rFonts w:ascii="Times New Roman" w:hAnsi="Times New Roman" w:cs="Times New Roman"/>
                <w:b w:val="0"/>
                <w:color w:val="0D0D0D" w:themeColor="text1" w:themeTint="F2"/>
              </w:rPr>
              <w:t>3,</w:t>
            </w:r>
            <w:r w:rsidR="00FF324B" w:rsidRPr="00FF324B">
              <w:rPr>
                <w:rFonts w:ascii="Times New Roman" w:hAnsi="Times New Roman" w:cs="Times New Roman"/>
                <w:b w:val="0"/>
                <w:color w:val="0D0D0D" w:themeColor="text1" w:themeTint="F2"/>
              </w:rPr>
              <w:t>3</w:t>
            </w:r>
          </w:p>
        </w:tc>
        <w:tc>
          <w:tcPr>
            <w:tcW w:w="3477" w:type="dxa"/>
          </w:tcPr>
          <w:p w:rsidR="00B866AF" w:rsidRPr="00DC68B5" w:rsidRDefault="0067560B" w:rsidP="00DC68B5">
            <w:pPr>
              <w:pStyle w:val="2"/>
              <w:outlineLvl w:val="1"/>
              <w:rPr>
                <w:rFonts w:ascii="Times New Roman" w:hAnsi="Times New Roman" w:cs="Times New Roman"/>
                <w:b w:val="0"/>
                <w:color w:val="auto"/>
              </w:rPr>
            </w:pPr>
            <w:r w:rsidRPr="00DC68B5">
              <w:rPr>
                <w:rFonts w:ascii="Times New Roman" w:hAnsi="Times New Roman" w:cs="Times New Roman"/>
                <w:b w:val="0"/>
                <w:color w:val="auto"/>
              </w:rPr>
              <w:t>http://jeyrah.ru/</w:t>
            </w:r>
          </w:p>
        </w:tc>
      </w:tr>
      <w:tr w:rsidR="00B862AF" w:rsidRPr="00DC68B5" w:rsidTr="00D14F5A">
        <w:tc>
          <w:tcPr>
            <w:tcW w:w="10431" w:type="dxa"/>
            <w:gridSpan w:val="3"/>
          </w:tcPr>
          <w:p w:rsidR="00B862AF" w:rsidRPr="00DC68B5" w:rsidRDefault="00B862AF" w:rsidP="00B862AF">
            <w:pPr>
              <w:pStyle w:val="2"/>
              <w:jc w:val="center"/>
              <w:outlineLvl w:val="1"/>
              <w:rPr>
                <w:rFonts w:ascii="Times New Roman" w:hAnsi="Times New Roman" w:cs="Times New Roman"/>
                <w:color w:val="auto"/>
              </w:rPr>
            </w:pPr>
            <w:r w:rsidRPr="00DC68B5">
              <w:rPr>
                <w:rFonts w:ascii="Times New Roman" w:hAnsi="Times New Roman" w:cs="Times New Roman"/>
                <w:color w:val="auto"/>
              </w:rPr>
              <w:t>Городские округа</w:t>
            </w:r>
          </w:p>
        </w:tc>
      </w:tr>
      <w:tr w:rsidR="00AB153B" w:rsidRPr="00DC68B5" w:rsidTr="0067560B">
        <w:tc>
          <w:tcPr>
            <w:tcW w:w="3477" w:type="dxa"/>
          </w:tcPr>
          <w:p w:rsidR="00AB153B" w:rsidRPr="00DC68B5" w:rsidRDefault="00AB153B" w:rsidP="00DC68B5">
            <w:pPr>
              <w:pStyle w:val="2"/>
              <w:outlineLvl w:val="1"/>
              <w:rPr>
                <w:rFonts w:ascii="Times New Roman" w:hAnsi="Times New Roman" w:cs="Times New Roman"/>
                <w:b w:val="0"/>
                <w:color w:val="auto"/>
              </w:rPr>
            </w:pPr>
            <w:r w:rsidRPr="00DC68B5">
              <w:rPr>
                <w:rFonts w:ascii="Times New Roman" w:hAnsi="Times New Roman" w:cs="Times New Roman"/>
                <w:b w:val="0"/>
                <w:color w:val="auto"/>
              </w:rPr>
              <w:t>Город Магас</w:t>
            </w:r>
          </w:p>
        </w:tc>
        <w:tc>
          <w:tcPr>
            <w:tcW w:w="3477" w:type="dxa"/>
          </w:tcPr>
          <w:p w:rsidR="00AB153B" w:rsidRPr="00DC68B5" w:rsidRDefault="00F94056" w:rsidP="00F94056">
            <w:pPr>
              <w:pStyle w:val="2"/>
              <w:jc w:val="center"/>
              <w:outlineLvl w:val="1"/>
              <w:rPr>
                <w:rFonts w:ascii="Times New Roman" w:hAnsi="Times New Roman" w:cs="Times New Roman"/>
                <w:b w:val="0"/>
                <w:color w:val="auto"/>
              </w:rPr>
            </w:pPr>
            <w:r>
              <w:rPr>
                <w:rFonts w:ascii="Times New Roman" w:hAnsi="Times New Roman" w:cs="Times New Roman"/>
                <w:b w:val="0"/>
                <w:color w:val="auto"/>
              </w:rPr>
              <w:t>12,9</w:t>
            </w:r>
          </w:p>
        </w:tc>
        <w:tc>
          <w:tcPr>
            <w:tcW w:w="3477" w:type="dxa"/>
          </w:tcPr>
          <w:p w:rsidR="00AB153B" w:rsidRPr="00DC68B5" w:rsidRDefault="00DC68B5" w:rsidP="00DC68B5">
            <w:pPr>
              <w:pStyle w:val="2"/>
              <w:outlineLvl w:val="1"/>
              <w:rPr>
                <w:rFonts w:ascii="Times New Roman" w:hAnsi="Times New Roman" w:cs="Times New Roman"/>
                <w:b w:val="0"/>
                <w:color w:val="auto"/>
              </w:rPr>
            </w:pPr>
            <w:r w:rsidRPr="00DC68B5">
              <w:rPr>
                <w:rFonts w:ascii="Times New Roman" w:hAnsi="Times New Roman" w:cs="Times New Roman"/>
                <w:b w:val="0"/>
                <w:color w:val="auto"/>
              </w:rPr>
              <w:t>http://</w:t>
            </w:r>
            <w:r w:rsidR="00A16439">
              <w:t xml:space="preserve"> </w:t>
            </w:r>
            <w:r w:rsidR="00A16439" w:rsidRPr="00A16439">
              <w:rPr>
                <w:rFonts w:ascii="Times New Roman" w:hAnsi="Times New Roman" w:cs="Times New Roman"/>
                <w:b w:val="0"/>
                <w:color w:val="auto"/>
              </w:rPr>
              <w:t>magasonline.ru/</w:t>
            </w:r>
          </w:p>
        </w:tc>
      </w:tr>
      <w:tr w:rsidR="00AB153B" w:rsidRPr="00DC68B5" w:rsidTr="0067560B">
        <w:tc>
          <w:tcPr>
            <w:tcW w:w="3477" w:type="dxa"/>
          </w:tcPr>
          <w:p w:rsidR="00AB153B" w:rsidRPr="00DC68B5" w:rsidRDefault="00AB153B" w:rsidP="00DC68B5">
            <w:pPr>
              <w:pStyle w:val="2"/>
              <w:outlineLvl w:val="1"/>
              <w:rPr>
                <w:rFonts w:ascii="Times New Roman" w:hAnsi="Times New Roman" w:cs="Times New Roman"/>
                <w:b w:val="0"/>
                <w:color w:val="auto"/>
              </w:rPr>
            </w:pPr>
            <w:r w:rsidRPr="00DC68B5">
              <w:rPr>
                <w:rFonts w:ascii="Times New Roman" w:hAnsi="Times New Roman" w:cs="Times New Roman"/>
                <w:b w:val="0"/>
                <w:color w:val="auto"/>
              </w:rPr>
              <w:t>Город Назрань</w:t>
            </w:r>
          </w:p>
        </w:tc>
        <w:tc>
          <w:tcPr>
            <w:tcW w:w="3477" w:type="dxa"/>
          </w:tcPr>
          <w:p w:rsidR="00AB153B" w:rsidRPr="00DC68B5" w:rsidRDefault="003F0D01" w:rsidP="00736A90">
            <w:pPr>
              <w:pStyle w:val="2"/>
              <w:jc w:val="center"/>
              <w:outlineLvl w:val="1"/>
              <w:rPr>
                <w:rFonts w:ascii="Times New Roman" w:hAnsi="Times New Roman" w:cs="Times New Roman"/>
                <w:b w:val="0"/>
                <w:color w:val="auto"/>
              </w:rPr>
            </w:pPr>
            <w:r>
              <w:rPr>
                <w:rFonts w:ascii="Times New Roman" w:hAnsi="Times New Roman" w:cs="Times New Roman"/>
                <w:b w:val="0"/>
                <w:color w:val="auto"/>
              </w:rPr>
              <w:t>12</w:t>
            </w:r>
            <w:r w:rsidR="00736A90">
              <w:rPr>
                <w:rFonts w:ascii="Times New Roman" w:hAnsi="Times New Roman" w:cs="Times New Roman"/>
                <w:b w:val="0"/>
                <w:color w:val="auto"/>
              </w:rPr>
              <w:t>3,2</w:t>
            </w:r>
          </w:p>
        </w:tc>
        <w:tc>
          <w:tcPr>
            <w:tcW w:w="3477" w:type="dxa"/>
          </w:tcPr>
          <w:p w:rsidR="00AB153B" w:rsidRPr="00DC68B5" w:rsidRDefault="000262E4" w:rsidP="00DC68B5">
            <w:pPr>
              <w:pStyle w:val="2"/>
              <w:outlineLvl w:val="1"/>
              <w:rPr>
                <w:rFonts w:ascii="Times New Roman" w:hAnsi="Times New Roman" w:cs="Times New Roman"/>
                <w:b w:val="0"/>
                <w:color w:val="auto"/>
              </w:rPr>
            </w:pPr>
            <w:r w:rsidRPr="00DC68B5">
              <w:rPr>
                <w:rFonts w:ascii="Times New Roman" w:hAnsi="Times New Roman" w:cs="Times New Roman"/>
                <w:b w:val="0"/>
                <w:color w:val="auto"/>
              </w:rPr>
              <w:t>http://nazrangrad.ru/</w:t>
            </w:r>
          </w:p>
        </w:tc>
      </w:tr>
      <w:tr w:rsidR="00AB153B" w:rsidRPr="00DC68B5" w:rsidTr="0067560B">
        <w:tc>
          <w:tcPr>
            <w:tcW w:w="3477" w:type="dxa"/>
          </w:tcPr>
          <w:p w:rsidR="00AB153B" w:rsidRPr="00DC68B5" w:rsidRDefault="00AB153B" w:rsidP="00DC68B5">
            <w:pPr>
              <w:pStyle w:val="2"/>
              <w:outlineLvl w:val="1"/>
              <w:rPr>
                <w:rFonts w:ascii="Times New Roman" w:hAnsi="Times New Roman" w:cs="Times New Roman"/>
                <w:b w:val="0"/>
                <w:color w:val="auto"/>
              </w:rPr>
            </w:pPr>
            <w:r w:rsidRPr="00DC68B5">
              <w:rPr>
                <w:rFonts w:ascii="Times New Roman" w:hAnsi="Times New Roman" w:cs="Times New Roman"/>
                <w:b w:val="0"/>
                <w:color w:val="auto"/>
              </w:rPr>
              <w:t>Город Малгобек</w:t>
            </w:r>
          </w:p>
        </w:tc>
        <w:tc>
          <w:tcPr>
            <w:tcW w:w="3477" w:type="dxa"/>
          </w:tcPr>
          <w:p w:rsidR="00AB153B" w:rsidRPr="00DC68B5" w:rsidRDefault="003F0D01" w:rsidP="00D80E94">
            <w:pPr>
              <w:pStyle w:val="2"/>
              <w:jc w:val="center"/>
              <w:outlineLvl w:val="1"/>
              <w:rPr>
                <w:rFonts w:ascii="Times New Roman" w:hAnsi="Times New Roman" w:cs="Times New Roman"/>
                <w:b w:val="0"/>
                <w:color w:val="auto"/>
              </w:rPr>
            </w:pPr>
            <w:r>
              <w:rPr>
                <w:rFonts w:ascii="Times New Roman" w:hAnsi="Times New Roman" w:cs="Times New Roman"/>
                <w:b w:val="0"/>
                <w:color w:val="auto"/>
              </w:rPr>
              <w:t>38,</w:t>
            </w:r>
            <w:r w:rsidR="00D80E94">
              <w:rPr>
                <w:rFonts w:ascii="Times New Roman" w:hAnsi="Times New Roman" w:cs="Times New Roman"/>
                <w:b w:val="0"/>
                <w:color w:val="auto"/>
              </w:rPr>
              <w:t>9</w:t>
            </w:r>
          </w:p>
        </w:tc>
        <w:tc>
          <w:tcPr>
            <w:tcW w:w="3477" w:type="dxa"/>
          </w:tcPr>
          <w:p w:rsidR="00AB153B" w:rsidRPr="00DC68B5" w:rsidRDefault="00DC68B5" w:rsidP="00DC68B5">
            <w:pPr>
              <w:pStyle w:val="2"/>
              <w:outlineLvl w:val="1"/>
              <w:rPr>
                <w:rFonts w:ascii="Times New Roman" w:hAnsi="Times New Roman" w:cs="Times New Roman"/>
                <w:b w:val="0"/>
                <w:color w:val="auto"/>
              </w:rPr>
            </w:pPr>
            <w:r w:rsidRPr="00DC68B5">
              <w:rPr>
                <w:rFonts w:ascii="Times New Roman" w:hAnsi="Times New Roman" w:cs="Times New Roman"/>
                <w:b w:val="0"/>
                <w:color w:val="auto"/>
              </w:rPr>
              <w:t>http://malgobek.ru/</w:t>
            </w:r>
          </w:p>
        </w:tc>
      </w:tr>
      <w:tr w:rsidR="002778E3" w:rsidRPr="00DC68B5" w:rsidTr="0067560B">
        <w:tc>
          <w:tcPr>
            <w:tcW w:w="3477" w:type="dxa"/>
          </w:tcPr>
          <w:p w:rsidR="002778E3" w:rsidRPr="00DC68B5" w:rsidRDefault="002778E3" w:rsidP="00DC68B5">
            <w:pPr>
              <w:pStyle w:val="2"/>
              <w:outlineLvl w:val="1"/>
              <w:rPr>
                <w:rFonts w:ascii="Times New Roman" w:hAnsi="Times New Roman" w:cs="Times New Roman"/>
                <w:b w:val="0"/>
                <w:color w:val="auto"/>
              </w:rPr>
            </w:pPr>
            <w:r>
              <w:rPr>
                <w:rFonts w:ascii="Times New Roman" w:hAnsi="Times New Roman" w:cs="Times New Roman"/>
                <w:b w:val="0"/>
                <w:color w:val="auto"/>
              </w:rPr>
              <w:t xml:space="preserve">Город Сунжа </w:t>
            </w:r>
          </w:p>
        </w:tc>
        <w:tc>
          <w:tcPr>
            <w:tcW w:w="3477" w:type="dxa"/>
          </w:tcPr>
          <w:p w:rsidR="002778E3" w:rsidRDefault="003F0D01" w:rsidP="00047EE8">
            <w:pPr>
              <w:pStyle w:val="2"/>
              <w:jc w:val="center"/>
              <w:outlineLvl w:val="1"/>
              <w:rPr>
                <w:rFonts w:ascii="Times New Roman" w:hAnsi="Times New Roman" w:cs="Times New Roman"/>
                <w:b w:val="0"/>
                <w:color w:val="auto"/>
              </w:rPr>
            </w:pPr>
            <w:r>
              <w:rPr>
                <w:rFonts w:ascii="Times New Roman" w:hAnsi="Times New Roman" w:cs="Times New Roman"/>
                <w:b w:val="0"/>
                <w:color w:val="auto"/>
              </w:rPr>
              <w:t>66,3</w:t>
            </w:r>
          </w:p>
        </w:tc>
        <w:tc>
          <w:tcPr>
            <w:tcW w:w="3477" w:type="dxa"/>
          </w:tcPr>
          <w:p w:rsidR="002778E3" w:rsidRPr="00B81191" w:rsidRDefault="00244E69" w:rsidP="00DC68B5">
            <w:pPr>
              <w:pStyle w:val="2"/>
              <w:outlineLvl w:val="1"/>
              <w:rPr>
                <w:rFonts w:ascii="Times New Roman" w:hAnsi="Times New Roman" w:cs="Times New Roman"/>
                <w:b w:val="0"/>
                <w:color w:val="000000" w:themeColor="text1"/>
              </w:rPr>
            </w:pPr>
            <w:r w:rsidRPr="00244E69">
              <w:rPr>
                <w:rFonts w:ascii="Times New Roman" w:hAnsi="Times New Roman" w:cs="Times New Roman"/>
                <w:b w:val="0"/>
                <w:color w:val="000000" w:themeColor="text1"/>
              </w:rPr>
              <w:t>http://sunjagrad.ru/</w:t>
            </w:r>
          </w:p>
        </w:tc>
      </w:tr>
      <w:tr w:rsidR="00AB153B" w:rsidRPr="00DC68B5" w:rsidTr="0067560B">
        <w:tc>
          <w:tcPr>
            <w:tcW w:w="3477" w:type="dxa"/>
          </w:tcPr>
          <w:p w:rsidR="00AB153B" w:rsidRPr="00DC68B5" w:rsidRDefault="00AB153B" w:rsidP="00DC68B5">
            <w:pPr>
              <w:pStyle w:val="2"/>
              <w:outlineLvl w:val="1"/>
              <w:rPr>
                <w:rFonts w:ascii="Times New Roman" w:hAnsi="Times New Roman" w:cs="Times New Roman"/>
                <w:b w:val="0"/>
                <w:color w:val="auto"/>
              </w:rPr>
            </w:pPr>
            <w:r w:rsidRPr="00DC68B5">
              <w:rPr>
                <w:rFonts w:ascii="Times New Roman" w:hAnsi="Times New Roman" w:cs="Times New Roman"/>
                <w:b w:val="0"/>
                <w:color w:val="auto"/>
              </w:rPr>
              <w:t>Город Карабулак</w:t>
            </w:r>
          </w:p>
        </w:tc>
        <w:tc>
          <w:tcPr>
            <w:tcW w:w="3477" w:type="dxa"/>
          </w:tcPr>
          <w:p w:rsidR="00AB153B" w:rsidRPr="00DC68B5" w:rsidRDefault="003F0D01" w:rsidP="00DC68B5">
            <w:pPr>
              <w:pStyle w:val="2"/>
              <w:jc w:val="center"/>
              <w:outlineLvl w:val="1"/>
              <w:rPr>
                <w:rFonts w:ascii="Times New Roman" w:hAnsi="Times New Roman" w:cs="Times New Roman"/>
                <w:b w:val="0"/>
                <w:color w:val="auto"/>
              </w:rPr>
            </w:pPr>
            <w:r>
              <w:rPr>
                <w:rFonts w:ascii="Times New Roman" w:hAnsi="Times New Roman" w:cs="Times New Roman"/>
                <w:b w:val="0"/>
                <w:color w:val="auto"/>
              </w:rPr>
              <w:t>42,7</w:t>
            </w:r>
          </w:p>
        </w:tc>
        <w:tc>
          <w:tcPr>
            <w:tcW w:w="3477" w:type="dxa"/>
          </w:tcPr>
          <w:p w:rsidR="00AB153B" w:rsidRPr="00DC68B5" w:rsidRDefault="00DC68B5" w:rsidP="00DC68B5">
            <w:pPr>
              <w:pStyle w:val="2"/>
              <w:outlineLvl w:val="1"/>
              <w:rPr>
                <w:rFonts w:ascii="Times New Roman" w:hAnsi="Times New Roman" w:cs="Times New Roman"/>
                <w:b w:val="0"/>
                <w:color w:val="auto"/>
              </w:rPr>
            </w:pPr>
            <w:r w:rsidRPr="00DC68B5">
              <w:rPr>
                <w:rFonts w:ascii="Times New Roman" w:hAnsi="Times New Roman" w:cs="Times New Roman"/>
                <w:b w:val="0"/>
                <w:color w:val="auto"/>
              </w:rPr>
              <w:t>http://www.mokarabulak.ru/</w:t>
            </w:r>
          </w:p>
        </w:tc>
      </w:tr>
    </w:tbl>
    <w:p w:rsidR="005619FB" w:rsidRDefault="005619FB" w:rsidP="005619F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619FB" w:rsidRPr="005619FB" w:rsidRDefault="00FB7751" w:rsidP="00FB775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B7751">
        <w:rPr>
          <w:rFonts w:ascii="Times New Roman" w:hAnsi="Times New Roman" w:cs="Times New Roman"/>
          <w:b/>
          <w:sz w:val="28"/>
          <w:szCs w:val="28"/>
        </w:rPr>
        <w:t>ПОКАЗАТЕЛИ ДЛЯ ПРОВЕДЕНИЯ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ОЦЕНК</w:t>
      </w:r>
      <w:r w:rsidR="00FA7619">
        <w:rPr>
          <w:rFonts w:ascii="Times New Roman" w:hAnsi="Times New Roman" w:cs="Times New Roman"/>
          <w:b/>
          <w:sz w:val="28"/>
          <w:szCs w:val="28"/>
        </w:rPr>
        <w:t>И</w:t>
      </w:r>
      <w:r>
        <w:rPr>
          <w:rFonts w:ascii="Times New Roman" w:hAnsi="Times New Roman" w:cs="Times New Roman"/>
          <w:b/>
          <w:sz w:val="28"/>
          <w:szCs w:val="28"/>
        </w:rPr>
        <w:t xml:space="preserve"> ЭФФЕКТИВНОСТИ ДЕЯТЕЛЬНОСТИ </w:t>
      </w:r>
      <w:r w:rsidRPr="00B7552B">
        <w:rPr>
          <w:rFonts w:ascii="Times New Roman" w:hAnsi="Times New Roman" w:cs="Times New Roman"/>
          <w:b/>
          <w:sz w:val="28"/>
          <w:szCs w:val="28"/>
        </w:rPr>
        <w:t>ОРГАНОВ МЕСТНОГО САМОУПРАВЛЕНИЯ</w:t>
      </w:r>
      <w:proofErr w:type="gramEnd"/>
    </w:p>
    <w:p w:rsidR="007C2B8D" w:rsidRDefault="007C2B8D" w:rsidP="005619F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B5593" w:rsidRDefault="005B5593" w:rsidP="00FB7751">
      <w:pPr>
        <w:autoSpaceDE w:val="0"/>
        <w:autoSpaceDN w:val="0"/>
        <w:adjustRightInd w:val="0"/>
        <w:spacing w:after="0"/>
        <w:ind w:right="-17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464C">
        <w:rPr>
          <w:rFonts w:ascii="Times New Roman" w:hAnsi="Times New Roman" w:cs="Times New Roman"/>
          <w:sz w:val="28"/>
          <w:szCs w:val="28"/>
        </w:rPr>
        <w:t>Оценка эффективности деятельности органов местного самоуправления пров</w:t>
      </w:r>
      <w:r>
        <w:rPr>
          <w:rFonts w:ascii="Times New Roman" w:hAnsi="Times New Roman" w:cs="Times New Roman"/>
          <w:sz w:val="28"/>
          <w:szCs w:val="28"/>
        </w:rPr>
        <w:t>одится</w:t>
      </w:r>
      <w:r w:rsidRPr="007A464C">
        <w:rPr>
          <w:rFonts w:ascii="Times New Roman" w:hAnsi="Times New Roman" w:cs="Times New Roman"/>
          <w:sz w:val="28"/>
          <w:szCs w:val="28"/>
        </w:rPr>
        <w:t xml:space="preserve"> по результата</w:t>
      </w:r>
      <w:r>
        <w:rPr>
          <w:rFonts w:ascii="Times New Roman" w:hAnsi="Times New Roman" w:cs="Times New Roman"/>
          <w:sz w:val="28"/>
          <w:szCs w:val="28"/>
        </w:rPr>
        <w:t>м достигнутого уровня и динамике</w:t>
      </w:r>
      <w:r w:rsidRPr="007A464C">
        <w:rPr>
          <w:rFonts w:ascii="Times New Roman" w:hAnsi="Times New Roman" w:cs="Times New Roman"/>
          <w:sz w:val="28"/>
          <w:szCs w:val="28"/>
        </w:rPr>
        <w:t xml:space="preserve"> показателей социально-экономического развития муниципальных образований </w:t>
      </w:r>
      <w:r>
        <w:rPr>
          <w:rFonts w:ascii="Times New Roman" w:hAnsi="Times New Roman" w:cs="Times New Roman"/>
          <w:sz w:val="28"/>
          <w:szCs w:val="28"/>
        </w:rPr>
        <w:t>по показателям, рекомендуемым федеральным законодательством</w:t>
      </w:r>
      <w:r w:rsidRPr="007A464C">
        <w:rPr>
          <w:rFonts w:ascii="Times New Roman" w:hAnsi="Times New Roman" w:cs="Times New Roman"/>
          <w:sz w:val="28"/>
          <w:szCs w:val="28"/>
        </w:rPr>
        <w:t>.</w:t>
      </w:r>
    </w:p>
    <w:p w:rsidR="000F43C8" w:rsidRDefault="007D272F" w:rsidP="000F43C8">
      <w:pPr>
        <w:autoSpaceDE w:val="0"/>
        <w:autoSpaceDN w:val="0"/>
        <w:adjustRightInd w:val="0"/>
        <w:spacing w:after="0"/>
        <w:ind w:right="-17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464C">
        <w:rPr>
          <w:rFonts w:ascii="Times New Roman" w:hAnsi="Times New Roman" w:cs="Times New Roman"/>
          <w:sz w:val="28"/>
          <w:szCs w:val="28"/>
        </w:rPr>
        <w:t xml:space="preserve">Оценка </w:t>
      </w:r>
      <w:proofErr w:type="gramStart"/>
      <w:r w:rsidRPr="007A464C">
        <w:rPr>
          <w:rFonts w:ascii="Times New Roman" w:hAnsi="Times New Roman" w:cs="Times New Roman"/>
          <w:sz w:val="28"/>
          <w:szCs w:val="28"/>
        </w:rPr>
        <w:t>эффективности деятельности органов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Республики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Ингушетия по итогам 20</w:t>
      </w:r>
      <w:r w:rsidR="0079692F">
        <w:rPr>
          <w:rFonts w:ascii="Times New Roman" w:hAnsi="Times New Roman" w:cs="Times New Roman"/>
          <w:sz w:val="28"/>
          <w:szCs w:val="28"/>
        </w:rPr>
        <w:t>20</w:t>
      </w:r>
      <w:r w:rsidR="00684C9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года проведена по</w:t>
      </w:r>
      <w:r w:rsidR="005B5593">
        <w:rPr>
          <w:rFonts w:ascii="Times New Roman" w:hAnsi="Times New Roman" w:cs="Times New Roman"/>
          <w:sz w:val="28"/>
          <w:szCs w:val="28"/>
        </w:rPr>
        <w:t xml:space="preserve"> </w:t>
      </w:r>
      <w:r w:rsidR="0079692F">
        <w:rPr>
          <w:rFonts w:ascii="Times New Roman" w:hAnsi="Times New Roman" w:cs="Times New Roman"/>
          <w:sz w:val="28"/>
          <w:szCs w:val="28"/>
        </w:rPr>
        <w:t>41</w:t>
      </w:r>
      <w:r w:rsidR="005B5593">
        <w:rPr>
          <w:rFonts w:ascii="Times New Roman" w:hAnsi="Times New Roman" w:cs="Times New Roman"/>
          <w:sz w:val="28"/>
          <w:szCs w:val="28"/>
        </w:rPr>
        <w:t xml:space="preserve"> показател</w:t>
      </w:r>
      <w:r w:rsidR="0079692F">
        <w:rPr>
          <w:rFonts w:ascii="Times New Roman" w:hAnsi="Times New Roman" w:cs="Times New Roman"/>
          <w:sz w:val="28"/>
          <w:szCs w:val="28"/>
        </w:rPr>
        <w:t>ю, основные из них приведены ниже</w:t>
      </w:r>
      <w:r w:rsidR="001A7FE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C6FA0" w:rsidRDefault="00AC6FA0" w:rsidP="00AC6FA0">
      <w:pPr>
        <w:autoSpaceDE w:val="0"/>
        <w:autoSpaceDN w:val="0"/>
        <w:adjustRightInd w:val="0"/>
        <w:spacing w:after="0"/>
        <w:ind w:right="-172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B5593" w:rsidRDefault="00B170E3" w:rsidP="00AC6FA0">
      <w:pPr>
        <w:autoSpaceDE w:val="0"/>
        <w:autoSpaceDN w:val="0"/>
        <w:adjustRightInd w:val="0"/>
        <w:spacing w:after="0"/>
        <w:ind w:right="-172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5B5593" w:rsidRPr="00AC6FA0">
        <w:rPr>
          <w:rFonts w:ascii="Times New Roman" w:hAnsi="Times New Roman" w:cs="Times New Roman"/>
          <w:b/>
          <w:sz w:val="28"/>
          <w:szCs w:val="28"/>
        </w:rPr>
        <w:t>оказател</w:t>
      </w:r>
      <w:r>
        <w:rPr>
          <w:rFonts w:ascii="Times New Roman" w:hAnsi="Times New Roman" w:cs="Times New Roman"/>
          <w:b/>
          <w:sz w:val="28"/>
          <w:szCs w:val="28"/>
        </w:rPr>
        <w:t>и</w:t>
      </w:r>
      <w:r w:rsidR="005B5593" w:rsidRPr="00AC6FA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5B5593" w:rsidRPr="00AC6FA0">
        <w:rPr>
          <w:rFonts w:ascii="Times New Roman" w:hAnsi="Times New Roman" w:cs="Times New Roman"/>
          <w:b/>
          <w:sz w:val="28"/>
          <w:szCs w:val="28"/>
        </w:rPr>
        <w:t>оценки</w:t>
      </w:r>
      <w:r w:rsidR="00C55CD4" w:rsidRPr="00AC6FA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C55CD4" w:rsidRPr="00AC6FA0">
        <w:rPr>
          <w:rFonts w:ascii="Times New Roman" w:hAnsi="Times New Roman" w:cs="Times New Roman"/>
          <w:b/>
          <w:sz w:val="28"/>
          <w:szCs w:val="28"/>
        </w:rPr>
        <w:t>эффективности деятельности органов местного самоуправления</w:t>
      </w:r>
      <w:proofErr w:type="gramEnd"/>
    </w:p>
    <w:p w:rsidR="00347FDD" w:rsidRPr="00AC6FA0" w:rsidRDefault="00347FDD" w:rsidP="00AC6FA0">
      <w:pPr>
        <w:autoSpaceDE w:val="0"/>
        <w:autoSpaceDN w:val="0"/>
        <w:adjustRightInd w:val="0"/>
        <w:spacing w:after="0"/>
        <w:ind w:right="-172"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AC6FA0" w:rsidRDefault="00347FDD" w:rsidP="00FB7751">
      <w:pPr>
        <w:pStyle w:val="ConsPlusCell"/>
        <w:ind w:right="132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д</w:t>
      </w:r>
      <w:r w:rsidRPr="00347FDD">
        <w:rPr>
          <w:color w:val="000000" w:themeColor="text1"/>
          <w:sz w:val="28"/>
          <w:szCs w:val="28"/>
        </w:rPr>
        <w:t>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</w:t>
      </w:r>
    </w:p>
    <w:p w:rsidR="005B5593" w:rsidRPr="00C55CD4" w:rsidRDefault="00A258DA" w:rsidP="00631765">
      <w:pPr>
        <w:pStyle w:val="ConsPlusCell"/>
        <w:spacing w:line="360" w:lineRule="auto"/>
        <w:ind w:right="132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 xml:space="preserve">– </w:t>
      </w:r>
      <w:r w:rsidR="005B5593" w:rsidRPr="00C55CD4">
        <w:rPr>
          <w:color w:val="000000" w:themeColor="text1"/>
          <w:sz w:val="28"/>
          <w:szCs w:val="28"/>
        </w:rPr>
        <w:t>число субъектов малого и среднего предпринимательства в расчете на 10 тыс. человек населения;</w:t>
      </w:r>
    </w:p>
    <w:p w:rsidR="005B5593" w:rsidRPr="00C55CD4" w:rsidRDefault="00A258DA" w:rsidP="00631765">
      <w:pPr>
        <w:autoSpaceDE w:val="0"/>
        <w:autoSpaceDN w:val="0"/>
        <w:adjustRightInd w:val="0"/>
        <w:spacing w:after="0" w:line="360" w:lineRule="auto"/>
        <w:ind w:right="132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</w:t>
      </w:r>
      <w:r w:rsidR="005B5593" w:rsidRPr="00C55CD4">
        <w:rPr>
          <w:rFonts w:ascii="Times New Roman" w:hAnsi="Times New Roman" w:cs="Times New Roman"/>
          <w:color w:val="000000" w:themeColor="text1"/>
          <w:sz w:val="28"/>
          <w:szCs w:val="28"/>
        </w:rPr>
        <w:t>объем инвестиций в основной капитал (за исключением бюджетных средств) в расчете на 1 жителя;</w:t>
      </w:r>
    </w:p>
    <w:p w:rsidR="005B5593" w:rsidRPr="00C55CD4" w:rsidRDefault="00A258DA" w:rsidP="00631765">
      <w:pPr>
        <w:pStyle w:val="ConsPlusCell"/>
        <w:spacing w:line="360" w:lineRule="auto"/>
        <w:ind w:right="132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– </w:t>
      </w:r>
      <w:r w:rsidR="005B5593" w:rsidRPr="00C55CD4">
        <w:rPr>
          <w:color w:val="000000" w:themeColor="text1"/>
          <w:sz w:val="28"/>
          <w:szCs w:val="28"/>
        </w:rPr>
        <w:t>доля площади земельных участков, являющихся объектами налогообложения земельным налогом, в общей площади территории городского округа (муниципального района);</w:t>
      </w:r>
    </w:p>
    <w:p w:rsidR="005B5593" w:rsidRPr="00C55CD4" w:rsidRDefault="00A258DA" w:rsidP="00631765">
      <w:pPr>
        <w:pStyle w:val="ConsPlusCell"/>
        <w:spacing w:line="360" w:lineRule="auto"/>
        <w:ind w:right="132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– </w:t>
      </w:r>
      <w:r w:rsidR="005B5593" w:rsidRPr="00C55CD4">
        <w:rPr>
          <w:color w:val="000000" w:themeColor="text1"/>
          <w:sz w:val="28"/>
          <w:szCs w:val="28"/>
        </w:rPr>
        <w:t>доля детей в возрасте 5 - 18 лет, получающих услуги по дополнительному образованию в организациях различной организационно-правовой формы и формы собственности, в общей численности детей данной возрастной группы;</w:t>
      </w:r>
    </w:p>
    <w:p w:rsidR="005B5593" w:rsidRPr="00C55CD4" w:rsidRDefault="00A258DA" w:rsidP="00631765">
      <w:pPr>
        <w:pStyle w:val="ConsPlusCell"/>
        <w:spacing w:line="360" w:lineRule="auto"/>
        <w:ind w:right="132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–</w:t>
      </w:r>
      <w:r w:rsidR="005B5593" w:rsidRPr="00C55CD4">
        <w:rPr>
          <w:color w:val="000000" w:themeColor="text1"/>
          <w:sz w:val="28"/>
          <w:szCs w:val="28"/>
        </w:rPr>
        <w:t xml:space="preserve"> уровень фактической обеспеченности учреждениями культуры от нормативной потребности: клубами и учреждениями клубного типа, библиотеками, парками культуры и отдыха;</w:t>
      </w:r>
    </w:p>
    <w:p w:rsidR="005B5593" w:rsidRPr="00C55CD4" w:rsidRDefault="00A258DA" w:rsidP="00631765">
      <w:pPr>
        <w:pStyle w:val="ConsPlusCell"/>
        <w:spacing w:line="360" w:lineRule="auto"/>
        <w:ind w:right="132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– </w:t>
      </w:r>
      <w:r w:rsidR="005B5593" w:rsidRPr="00C55CD4">
        <w:rPr>
          <w:color w:val="000000" w:themeColor="text1"/>
          <w:sz w:val="28"/>
          <w:szCs w:val="28"/>
        </w:rPr>
        <w:t>доля населения, систематически занимающегося физической культурой и спортом;</w:t>
      </w:r>
    </w:p>
    <w:p w:rsidR="005B5593" w:rsidRPr="00C55CD4" w:rsidRDefault="00A258DA" w:rsidP="00631765">
      <w:pPr>
        <w:pStyle w:val="ConsPlusCell"/>
        <w:spacing w:line="360" w:lineRule="auto"/>
        <w:ind w:right="132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– </w:t>
      </w:r>
      <w:r w:rsidR="005B5593" w:rsidRPr="00C55CD4">
        <w:rPr>
          <w:color w:val="000000" w:themeColor="text1"/>
          <w:sz w:val="28"/>
          <w:szCs w:val="28"/>
        </w:rPr>
        <w:t>общая площадь жилых помещений, приходящаяся в среднем на одного жителя, - всего;</w:t>
      </w:r>
    </w:p>
    <w:p w:rsidR="005B5593" w:rsidRPr="00C55CD4" w:rsidRDefault="00A258DA" w:rsidP="00631765">
      <w:pPr>
        <w:pStyle w:val="ConsPlusCell"/>
        <w:spacing w:line="360" w:lineRule="auto"/>
        <w:ind w:right="132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– </w:t>
      </w:r>
      <w:r w:rsidR="005B5593" w:rsidRPr="00C55CD4">
        <w:rPr>
          <w:color w:val="000000" w:themeColor="text1"/>
          <w:sz w:val="28"/>
          <w:szCs w:val="28"/>
        </w:rPr>
        <w:t>доля налоговых и неналоговых доходов местного бюджета (за исключением поступлений налоговых доходов по дополнительным нормативам отчислений) в общем объеме собственных доходов бюджета муниципального образования (без учета субвенций)</w:t>
      </w:r>
      <w:r>
        <w:rPr>
          <w:color w:val="000000" w:themeColor="text1"/>
          <w:sz w:val="28"/>
          <w:szCs w:val="28"/>
        </w:rPr>
        <w:t>;</w:t>
      </w:r>
    </w:p>
    <w:p w:rsidR="005B5593" w:rsidRPr="00C55CD4" w:rsidRDefault="00A258DA" w:rsidP="00631765">
      <w:pPr>
        <w:pStyle w:val="ConsPlusCell"/>
        <w:spacing w:line="360" w:lineRule="auto"/>
        <w:ind w:right="132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– </w:t>
      </w:r>
      <w:r w:rsidR="005B5593" w:rsidRPr="00C55CD4">
        <w:rPr>
          <w:color w:val="000000" w:themeColor="text1"/>
          <w:sz w:val="28"/>
          <w:szCs w:val="28"/>
        </w:rPr>
        <w:t>наличие в городском округе (муниципальном районе) утвержденного генерального плана городского округа (схемы территориального планирования муниципального района)</w:t>
      </w:r>
      <w:r>
        <w:rPr>
          <w:color w:val="000000" w:themeColor="text1"/>
          <w:sz w:val="28"/>
          <w:szCs w:val="28"/>
        </w:rPr>
        <w:t>;</w:t>
      </w:r>
    </w:p>
    <w:p w:rsidR="005B5593" w:rsidRPr="00C55CD4" w:rsidRDefault="00A258DA" w:rsidP="00631765">
      <w:pPr>
        <w:pStyle w:val="ConsPlusCell"/>
        <w:spacing w:line="360" w:lineRule="auto"/>
        <w:ind w:right="132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– </w:t>
      </w:r>
      <w:r w:rsidR="005B5593" w:rsidRPr="00C55CD4">
        <w:rPr>
          <w:color w:val="000000" w:themeColor="text1"/>
          <w:sz w:val="28"/>
          <w:szCs w:val="28"/>
        </w:rPr>
        <w:t>удовлетворенность населения деятельностью органов местного самоуправления городского округа (муниципального района).</w:t>
      </w:r>
    </w:p>
    <w:p w:rsidR="005B5593" w:rsidRPr="007A464C" w:rsidRDefault="005B5593" w:rsidP="00631765">
      <w:pPr>
        <w:autoSpaceDE w:val="0"/>
        <w:autoSpaceDN w:val="0"/>
        <w:adjustRightInd w:val="0"/>
        <w:spacing w:after="0" w:line="360" w:lineRule="auto"/>
        <w:ind w:right="-17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464C">
        <w:rPr>
          <w:rFonts w:ascii="Times New Roman" w:hAnsi="Times New Roman" w:cs="Times New Roman"/>
          <w:sz w:val="28"/>
          <w:szCs w:val="28"/>
        </w:rPr>
        <w:t xml:space="preserve">В качестве исходных данных для проведения </w:t>
      </w:r>
      <w:proofErr w:type="gramStart"/>
      <w:r w:rsidRPr="007A464C">
        <w:rPr>
          <w:rFonts w:ascii="Times New Roman" w:hAnsi="Times New Roman" w:cs="Times New Roman"/>
          <w:sz w:val="28"/>
          <w:szCs w:val="28"/>
        </w:rPr>
        <w:t>мониторинга эффек</w:t>
      </w:r>
      <w:r>
        <w:rPr>
          <w:rFonts w:ascii="Times New Roman" w:hAnsi="Times New Roman" w:cs="Times New Roman"/>
          <w:sz w:val="28"/>
          <w:szCs w:val="28"/>
        </w:rPr>
        <w:t xml:space="preserve">тивности деятельности органов </w:t>
      </w:r>
      <w:r w:rsidRPr="007A464C">
        <w:rPr>
          <w:rFonts w:ascii="Times New Roman" w:hAnsi="Times New Roman" w:cs="Times New Roman"/>
          <w:sz w:val="28"/>
          <w:szCs w:val="28"/>
        </w:rPr>
        <w:t>местн</w:t>
      </w:r>
      <w:r>
        <w:rPr>
          <w:rFonts w:ascii="Times New Roman" w:hAnsi="Times New Roman" w:cs="Times New Roman"/>
          <w:sz w:val="28"/>
          <w:szCs w:val="28"/>
        </w:rPr>
        <w:t>ого самоуправления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C6FA0">
        <w:rPr>
          <w:rFonts w:ascii="Times New Roman" w:hAnsi="Times New Roman" w:cs="Times New Roman"/>
          <w:sz w:val="28"/>
          <w:szCs w:val="28"/>
        </w:rPr>
        <w:t>использованы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A464C">
        <w:rPr>
          <w:rFonts w:ascii="Times New Roman" w:hAnsi="Times New Roman" w:cs="Times New Roman"/>
          <w:sz w:val="28"/>
          <w:szCs w:val="28"/>
        </w:rPr>
        <w:t>официальные данные, содержащиеся в докладах глав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администраций муниципальных районов и городских округов</w:t>
      </w:r>
      <w:r w:rsidR="00BF4F3D">
        <w:rPr>
          <w:rFonts w:ascii="Times New Roman" w:hAnsi="Times New Roman" w:cs="Times New Roman"/>
          <w:sz w:val="28"/>
          <w:szCs w:val="28"/>
        </w:rPr>
        <w:t xml:space="preserve"> Республики Ингушетия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62560" w:rsidRDefault="00262560" w:rsidP="008B13D2">
      <w:pPr>
        <w:pStyle w:val="a3"/>
        <w:spacing w:line="240" w:lineRule="atLeas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2560">
        <w:rPr>
          <w:rFonts w:ascii="Times New Roman" w:hAnsi="Times New Roman" w:cs="Times New Roman"/>
          <w:b/>
          <w:sz w:val="28"/>
          <w:szCs w:val="28"/>
        </w:rPr>
        <w:lastRenderedPageBreak/>
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</w:t>
      </w:r>
    </w:p>
    <w:tbl>
      <w:tblPr>
        <w:tblW w:w="10360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4123"/>
        <w:gridCol w:w="1559"/>
        <w:gridCol w:w="1560"/>
        <w:gridCol w:w="3118"/>
      </w:tblGrid>
      <w:tr w:rsidR="00262560" w:rsidRPr="00631765" w:rsidTr="000B4936">
        <w:trPr>
          <w:trHeight w:val="1200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560" w:rsidRPr="00631765" w:rsidRDefault="00262560" w:rsidP="000B4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631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560" w:rsidRPr="00631765" w:rsidRDefault="00262560" w:rsidP="000B4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631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19 </w:t>
            </w:r>
            <w:r w:rsidRPr="00631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год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2560" w:rsidRPr="00631765" w:rsidRDefault="00262560" w:rsidP="000B4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631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</w:t>
            </w:r>
            <w:r w:rsidRPr="00631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560" w:rsidRDefault="00262560" w:rsidP="000B4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631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Динамика </w:t>
            </w:r>
          </w:p>
          <w:p w:rsidR="00262560" w:rsidRDefault="00262560" w:rsidP="000B4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631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(прирост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(+)</w:t>
            </w:r>
            <w:r w:rsidRPr="00631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/</w:t>
            </w:r>
            <w:proofErr w:type="gramEnd"/>
          </w:p>
          <w:p w:rsidR="00262560" w:rsidRPr="00631765" w:rsidRDefault="00262560" w:rsidP="000B4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631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снижение</w:t>
            </w:r>
            <w:proofErr w:type="gramStart"/>
            <w:r w:rsidRPr="00631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(-), %</w:t>
            </w:r>
            <w:proofErr w:type="gramEnd"/>
          </w:p>
        </w:tc>
      </w:tr>
      <w:tr w:rsidR="00262560" w:rsidRPr="00631765" w:rsidTr="00692C5B">
        <w:trPr>
          <w:trHeight w:val="468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560" w:rsidRPr="00631765" w:rsidRDefault="00262560" w:rsidP="000B49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1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477E" w:rsidRPr="00631765" w:rsidRDefault="00E0477E" w:rsidP="00E04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5430" w:rsidRPr="00631765" w:rsidRDefault="00685430" w:rsidP="006854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17,0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2560" w:rsidRPr="005F7FB1" w:rsidRDefault="007B75C4" w:rsidP="000B4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3527C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66,0</w:t>
            </w:r>
          </w:p>
        </w:tc>
      </w:tr>
      <w:tr w:rsidR="00262560" w:rsidRPr="00631765" w:rsidTr="00692C5B">
        <w:trPr>
          <w:trHeight w:val="468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560" w:rsidRPr="00631765" w:rsidRDefault="00262560" w:rsidP="000B49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1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2560" w:rsidRPr="00631765" w:rsidRDefault="00E0477E" w:rsidP="000B4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047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32,0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2560" w:rsidRPr="00631765" w:rsidRDefault="00685430" w:rsidP="000B4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854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35,0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2560" w:rsidRPr="005F7FB1" w:rsidRDefault="003527C4" w:rsidP="007B7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+9</w:t>
            </w:r>
            <w:r w:rsidR="00A2103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</w:tr>
      <w:tr w:rsidR="00262560" w:rsidRPr="00631765" w:rsidTr="00692C5B">
        <w:trPr>
          <w:trHeight w:val="468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560" w:rsidRPr="00631765" w:rsidRDefault="00262560" w:rsidP="000B49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1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2560" w:rsidRPr="00631765" w:rsidRDefault="00E0477E" w:rsidP="000B4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047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44,0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2560" w:rsidRPr="00631765" w:rsidRDefault="00685430" w:rsidP="000B4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854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45,0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2560" w:rsidRPr="005F7FB1" w:rsidRDefault="003527C4" w:rsidP="000B4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+2,3</w:t>
            </w:r>
          </w:p>
        </w:tc>
      </w:tr>
      <w:tr w:rsidR="00262560" w:rsidRPr="00631765" w:rsidTr="00692C5B">
        <w:trPr>
          <w:trHeight w:val="468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560" w:rsidRPr="00631765" w:rsidRDefault="00262560" w:rsidP="000B49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Джейрахский район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2560" w:rsidRPr="00DB06A0" w:rsidRDefault="00E0477E" w:rsidP="000B4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47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2560" w:rsidRPr="00DB06A0" w:rsidRDefault="00685430" w:rsidP="000B4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854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2560" w:rsidRPr="005F7FB1" w:rsidRDefault="00FB5F7C" w:rsidP="000B4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  <w:r w:rsidR="003527C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,0</w:t>
            </w:r>
          </w:p>
        </w:tc>
      </w:tr>
      <w:tr w:rsidR="00262560" w:rsidRPr="00631765" w:rsidTr="00692C5B">
        <w:trPr>
          <w:trHeight w:val="468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2560" w:rsidRPr="00631765" w:rsidRDefault="00262560" w:rsidP="000B49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1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2560" w:rsidRPr="00631765" w:rsidRDefault="00E0477E" w:rsidP="000B4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047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2,2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2560" w:rsidRPr="00631765" w:rsidRDefault="00685430" w:rsidP="000B4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854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2,2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2560" w:rsidRPr="005F7FB1" w:rsidRDefault="00FB5F7C" w:rsidP="000B4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  <w:r w:rsidR="003527C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,0</w:t>
            </w:r>
          </w:p>
        </w:tc>
      </w:tr>
      <w:tr w:rsidR="00262560" w:rsidRPr="00631765" w:rsidTr="00692C5B">
        <w:trPr>
          <w:trHeight w:val="468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2560" w:rsidRPr="00631765" w:rsidRDefault="00262560" w:rsidP="000B49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1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2560" w:rsidRPr="00A95BBC" w:rsidRDefault="00E0477E" w:rsidP="000B4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47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15,5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2560" w:rsidRPr="00925290" w:rsidRDefault="00685430" w:rsidP="000B4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854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15,4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2560" w:rsidRPr="005F7FB1" w:rsidRDefault="003527C4" w:rsidP="000B4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-0,7</w:t>
            </w:r>
          </w:p>
        </w:tc>
      </w:tr>
      <w:tr w:rsidR="00262560" w:rsidRPr="00631765" w:rsidTr="00692C5B">
        <w:trPr>
          <w:trHeight w:val="468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2560" w:rsidRPr="00631765" w:rsidRDefault="00262560" w:rsidP="000B49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1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2560" w:rsidRPr="00631765" w:rsidRDefault="00E0477E" w:rsidP="000B4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047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41,0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2560" w:rsidRPr="00631765" w:rsidRDefault="00685430" w:rsidP="000B4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854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43,0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2560" w:rsidRPr="005F7FB1" w:rsidRDefault="003527C4" w:rsidP="000B4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+4,9</w:t>
            </w:r>
          </w:p>
        </w:tc>
      </w:tr>
      <w:tr w:rsidR="00262560" w:rsidRPr="00631765" w:rsidTr="00692C5B">
        <w:trPr>
          <w:trHeight w:val="315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2560" w:rsidRDefault="00262560" w:rsidP="000B49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1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  <w:p w:rsidR="00262560" w:rsidRPr="0084797E" w:rsidRDefault="00262560" w:rsidP="000B49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2560" w:rsidRPr="00631765" w:rsidRDefault="00E0477E" w:rsidP="000B4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047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48,0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2560" w:rsidRPr="00631765" w:rsidRDefault="00685430" w:rsidP="000B4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854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50,0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2560" w:rsidRPr="005F7FB1" w:rsidRDefault="00E32FD6" w:rsidP="000B4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+4</w:t>
            </w:r>
            <w:r w:rsidR="003527C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,2</w:t>
            </w:r>
          </w:p>
        </w:tc>
      </w:tr>
      <w:tr w:rsidR="00262560" w:rsidRPr="00631765" w:rsidTr="00692C5B">
        <w:trPr>
          <w:trHeight w:val="138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2560" w:rsidRDefault="00262560" w:rsidP="000B49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262560" w:rsidRPr="0084797E" w:rsidRDefault="00262560" w:rsidP="000B49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2560" w:rsidRDefault="00E0477E" w:rsidP="000B4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047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33,0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2560" w:rsidRDefault="00685430" w:rsidP="000B4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854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33,0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2560" w:rsidRPr="005F7FB1" w:rsidRDefault="00135780" w:rsidP="000B4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  <w:r w:rsidR="003527C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,0</w:t>
            </w:r>
          </w:p>
        </w:tc>
      </w:tr>
    </w:tbl>
    <w:p w:rsidR="008B13D2" w:rsidRDefault="008B13D2" w:rsidP="008B13D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 wp14:anchorId="1647D61E" wp14:editId="5CEDEAD4">
            <wp:extent cx="6488265" cy="2981739"/>
            <wp:effectExtent l="0" t="0" r="0" b="0"/>
            <wp:docPr id="32" name="Диаграмма 3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8B13D2" w:rsidRDefault="008B13D2" w:rsidP="00DA2C8F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13D2" w:rsidRDefault="008B13D2" w:rsidP="00DA2C8F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7567" w:rsidRDefault="008C7567" w:rsidP="00DA2C8F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7567" w:rsidRDefault="008C7567" w:rsidP="00DA2C8F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7567" w:rsidRDefault="008C7567" w:rsidP="00DA2C8F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7567" w:rsidRDefault="008C7567" w:rsidP="00DA2C8F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7567" w:rsidRDefault="008C7567" w:rsidP="00DA2C8F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7567" w:rsidRDefault="008C7567" w:rsidP="00DA2C8F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7567" w:rsidRDefault="008C7567" w:rsidP="00DA2C8F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7567" w:rsidRDefault="008C7567" w:rsidP="00DA2C8F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7567" w:rsidRDefault="008C7567" w:rsidP="00DA2C8F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4247" w:rsidRDefault="00DA2C8F" w:rsidP="00DA2C8F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2C8F">
        <w:rPr>
          <w:rFonts w:ascii="Times New Roman" w:hAnsi="Times New Roman" w:cs="Times New Roman"/>
          <w:b/>
          <w:sz w:val="28"/>
          <w:szCs w:val="28"/>
        </w:rPr>
        <w:lastRenderedPageBreak/>
        <w:t>Ч</w:t>
      </w:r>
      <w:r w:rsidR="00AC6FA0" w:rsidRPr="00DA2C8F">
        <w:rPr>
          <w:rFonts w:ascii="Times New Roman" w:hAnsi="Times New Roman" w:cs="Times New Roman"/>
          <w:b/>
          <w:sz w:val="28"/>
          <w:szCs w:val="28"/>
        </w:rPr>
        <w:t xml:space="preserve">исло субъектов малого и среднего предпринимательства в расчете </w:t>
      </w:r>
    </w:p>
    <w:p w:rsidR="00DC68B5" w:rsidRDefault="00AC6FA0" w:rsidP="00DA2C8F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2C8F">
        <w:rPr>
          <w:rFonts w:ascii="Times New Roman" w:hAnsi="Times New Roman" w:cs="Times New Roman"/>
          <w:b/>
          <w:sz w:val="28"/>
          <w:szCs w:val="28"/>
        </w:rPr>
        <w:t>на 10 тыс. человек населения</w:t>
      </w:r>
      <w:r w:rsidR="00DA2C8F">
        <w:rPr>
          <w:rFonts w:ascii="Times New Roman" w:hAnsi="Times New Roman" w:cs="Times New Roman"/>
          <w:b/>
          <w:sz w:val="28"/>
          <w:szCs w:val="28"/>
        </w:rPr>
        <w:t xml:space="preserve"> (ед.)</w:t>
      </w:r>
    </w:p>
    <w:p w:rsidR="007E5176" w:rsidRDefault="007E5176" w:rsidP="00DA2C8F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360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4123"/>
        <w:gridCol w:w="1559"/>
        <w:gridCol w:w="1560"/>
        <w:gridCol w:w="3118"/>
      </w:tblGrid>
      <w:tr w:rsidR="005E72A7" w:rsidRPr="00631765" w:rsidTr="00DD27E6">
        <w:trPr>
          <w:trHeight w:val="1200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2A7" w:rsidRPr="00631765" w:rsidRDefault="005E72A7" w:rsidP="00631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631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2A7" w:rsidRPr="00631765" w:rsidRDefault="005E72A7" w:rsidP="00B17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631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</w:t>
            </w:r>
            <w:r w:rsidR="00B170E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19</w:t>
            </w:r>
            <w:r w:rsidR="00EC6EB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631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год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72A7" w:rsidRPr="00631765" w:rsidRDefault="005E72A7" w:rsidP="00B17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631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</w:t>
            </w:r>
            <w:r w:rsidR="00B170E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</w:t>
            </w:r>
            <w:r w:rsidRPr="00631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C94" w:rsidRDefault="005E72A7" w:rsidP="00631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631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Динамика </w:t>
            </w:r>
          </w:p>
          <w:p w:rsidR="00684C94" w:rsidRDefault="005E72A7" w:rsidP="00631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631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(прирост</w:t>
            </w:r>
            <w:r w:rsidR="00684C9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(+)</w:t>
            </w:r>
            <w:r w:rsidRPr="00631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/</w:t>
            </w:r>
            <w:proofErr w:type="gramEnd"/>
          </w:p>
          <w:p w:rsidR="005E72A7" w:rsidRPr="00631765" w:rsidRDefault="005E72A7" w:rsidP="00631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631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снижение</w:t>
            </w:r>
            <w:proofErr w:type="gramStart"/>
            <w:r w:rsidRPr="00631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(-), %</w:t>
            </w:r>
            <w:proofErr w:type="gramEnd"/>
          </w:p>
        </w:tc>
      </w:tr>
      <w:tr w:rsidR="00925290" w:rsidRPr="00631765" w:rsidTr="00C865F8">
        <w:trPr>
          <w:trHeight w:val="468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5290" w:rsidRPr="00631765" w:rsidRDefault="00925290" w:rsidP="00631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1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5290" w:rsidRPr="00631765" w:rsidRDefault="008B72B9" w:rsidP="00D14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5290" w:rsidRPr="00631765" w:rsidRDefault="008B72B9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249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90" w:rsidRPr="005F7FB1" w:rsidRDefault="00976644" w:rsidP="00542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F7FB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</w:t>
            </w:r>
            <w:r w:rsidR="0054290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164</w:t>
            </w:r>
            <w:r w:rsidRPr="005F7FB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  <w:r w:rsidR="0054290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9</w:t>
            </w:r>
          </w:p>
        </w:tc>
      </w:tr>
      <w:tr w:rsidR="00925290" w:rsidRPr="00631765" w:rsidTr="00C865F8">
        <w:trPr>
          <w:trHeight w:val="468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5290" w:rsidRPr="00631765" w:rsidRDefault="00925290" w:rsidP="00631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1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5290" w:rsidRPr="00631765" w:rsidRDefault="008B72B9" w:rsidP="00D14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5290" w:rsidRPr="00631765" w:rsidRDefault="008B72B9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90" w:rsidRPr="005F7FB1" w:rsidRDefault="0054290A" w:rsidP="00B8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+114</w:t>
            </w:r>
            <w:r w:rsidR="00A81CF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,0</w:t>
            </w:r>
          </w:p>
        </w:tc>
      </w:tr>
      <w:tr w:rsidR="00925290" w:rsidRPr="00631765" w:rsidTr="00C865F8">
        <w:trPr>
          <w:trHeight w:val="468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5290" w:rsidRPr="00631765" w:rsidRDefault="00925290" w:rsidP="00631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1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5290" w:rsidRPr="00631765" w:rsidRDefault="008B72B9" w:rsidP="00D14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5290" w:rsidRPr="00631765" w:rsidRDefault="008B72B9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90" w:rsidRPr="005F7FB1" w:rsidRDefault="000B4936" w:rsidP="008B7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+55,1</w:t>
            </w:r>
          </w:p>
        </w:tc>
      </w:tr>
      <w:tr w:rsidR="00925290" w:rsidRPr="00631765" w:rsidTr="00C865F8">
        <w:trPr>
          <w:trHeight w:val="468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5290" w:rsidRPr="00631765" w:rsidRDefault="00925290" w:rsidP="00631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Джейрахский район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5290" w:rsidRPr="00DB06A0" w:rsidRDefault="008B72B9" w:rsidP="00D14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220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5290" w:rsidRPr="00DB06A0" w:rsidRDefault="008B72B9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90" w:rsidRPr="005F7FB1" w:rsidRDefault="005E6700" w:rsidP="008B7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A81CF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81,8</w:t>
            </w:r>
          </w:p>
        </w:tc>
      </w:tr>
      <w:tr w:rsidR="00925290" w:rsidRPr="00631765" w:rsidTr="00C865F8">
        <w:trPr>
          <w:trHeight w:val="468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90" w:rsidRPr="00631765" w:rsidRDefault="00925290" w:rsidP="00631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1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5290" w:rsidRPr="00631765" w:rsidRDefault="008B72B9" w:rsidP="00D14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5290" w:rsidRPr="00631765" w:rsidRDefault="008B72B9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90" w:rsidRPr="005F7FB1" w:rsidRDefault="007B58A5" w:rsidP="008B7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+84,7</w:t>
            </w:r>
          </w:p>
        </w:tc>
      </w:tr>
      <w:tr w:rsidR="00925290" w:rsidRPr="00631765" w:rsidTr="00C865F8">
        <w:trPr>
          <w:trHeight w:val="468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90" w:rsidRPr="00631765" w:rsidRDefault="00925290" w:rsidP="00631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1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5290" w:rsidRPr="00A95BBC" w:rsidRDefault="008B72B9" w:rsidP="00D14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114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5290" w:rsidRPr="00925290" w:rsidRDefault="008B72B9" w:rsidP="00D6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125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90" w:rsidRPr="005F7FB1" w:rsidRDefault="005E6700" w:rsidP="00573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+9,6</w:t>
            </w:r>
          </w:p>
        </w:tc>
      </w:tr>
      <w:tr w:rsidR="00925290" w:rsidRPr="00631765" w:rsidTr="00C865F8">
        <w:trPr>
          <w:trHeight w:val="468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90" w:rsidRPr="00631765" w:rsidRDefault="00925290" w:rsidP="00631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1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5290" w:rsidRPr="00631765" w:rsidRDefault="008B72B9" w:rsidP="00D14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5290" w:rsidRPr="00631765" w:rsidRDefault="008B72B9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90" w:rsidRPr="005F7FB1" w:rsidRDefault="005E6700" w:rsidP="00631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+138,2</w:t>
            </w:r>
          </w:p>
        </w:tc>
      </w:tr>
      <w:tr w:rsidR="00925290" w:rsidRPr="00631765" w:rsidTr="00C865F8">
        <w:trPr>
          <w:trHeight w:val="315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90" w:rsidRDefault="00925290" w:rsidP="00631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1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  <w:p w:rsidR="00925290" w:rsidRPr="0084797E" w:rsidRDefault="00925290" w:rsidP="00631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5290" w:rsidRPr="00631765" w:rsidRDefault="008B72B9" w:rsidP="00D14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5290" w:rsidRPr="00631765" w:rsidRDefault="008B72B9" w:rsidP="00662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90" w:rsidRPr="005F7FB1" w:rsidRDefault="00275353" w:rsidP="00647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+2</w:t>
            </w:r>
            <w:r w:rsidR="0064736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7,0</w:t>
            </w:r>
          </w:p>
        </w:tc>
      </w:tr>
      <w:tr w:rsidR="00925290" w:rsidRPr="00631765" w:rsidTr="00C865F8">
        <w:trPr>
          <w:trHeight w:val="138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90" w:rsidRDefault="00925290" w:rsidP="00631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925290" w:rsidRPr="0084797E" w:rsidRDefault="00925290" w:rsidP="00631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5290" w:rsidRDefault="008B72B9" w:rsidP="00D14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5290" w:rsidRDefault="008B72B9" w:rsidP="0092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90" w:rsidRPr="005F7FB1" w:rsidRDefault="00275353" w:rsidP="006C3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-11,1</w:t>
            </w:r>
          </w:p>
        </w:tc>
      </w:tr>
    </w:tbl>
    <w:p w:rsidR="001F6C4C" w:rsidRDefault="0079324A" w:rsidP="00591830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noProof/>
        </w:rPr>
        <w:drawing>
          <wp:inline distT="0" distB="0" distL="0" distR="0" wp14:anchorId="6ACF89EC" wp14:editId="36EB16F3">
            <wp:extent cx="6512119" cy="3339548"/>
            <wp:effectExtent l="0" t="0" r="0" b="0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0A1AB8" w:rsidRDefault="000A1AB8" w:rsidP="00591830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0A1AB8" w:rsidRDefault="000A1AB8" w:rsidP="00591830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0A1AB8" w:rsidRDefault="000A1AB8" w:rsidP="00591830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0A1AB8" w:rsidRDefault="000A1AB8" w:rsidP="00591830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0A1AB8" w:rsidRDefault="000A1AB8" w:rsidP="00591830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0A1AB8" w:rsidRDefault="000A1AB8" w:rsidP="00591830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0A1AB8" w:rsidRDefault="000A1AB8" w:rsidP="00591830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0A1AB8" w:rsidRDefault="000A1AB8" w:rsidP="00591830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AC6FA0" w:rsidRPr="00DA2C8F" w:rsidRDefault="00DA2C8F" w:rsidP="00DA2C8F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A2C8F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О</w:t>
      </w:r>
      <w:r w:rsidR="00AC6FA0" w:rsidRPr="00DA2C8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бъем инвестиций в основной капитал (за исключением бюджетных средств) в расчете на 1 жителя</w:t>
      </w:r>
      <w:r w:rsidRPr="00DA2C8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 руб.</w:t>
      </w:r>
    </w:p>
    <w:p w:rsidR="00804DD4" w:rsidRPr="00804DD4" w:rsidRDefault="00804DD4" w:rsidP="00804DD4">
      <w:pPr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W w:w="10360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4123"/>
        <w:gridCol w:w="1843"/>
        <w:gridCol w:w="1701"/>
        <w:gridCol w:w="2693"/>
      </w:tblGrid>
      <w:tr w:rsidR="004921BF" w:rsidRPr="00CD34FC" w:rsidTr="00435E7A">
        <w:trPr>
          <w:trHeight w:val="1296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1BF" w:rsidRPr="00CD34FC" w:rsidRDefault="004921BF" w:rsidP="00CD3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D34F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1BF" w:rsidRPr="00631765" w:rsidRDefault="004921BF" w:rsidP="001E4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631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201</w:t>
            </w:r>
            <w:r w:rsidR="001E411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631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год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1BF" w:rsidRPr="00631765" w:rsidRDefault="004921BF" w:rsidP="001E4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631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</w:t>
            </w:r>
            <w:r w:rsidR="001E411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</w:t>
            </w:r>
            <w:r w:rsidRPr="00631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1BF" w:rsidRDefault="004921BF" w:rsidP="00492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631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Динамика </w:t>
            </w:r>
          </w:p>
          <w:p w:rsidR="004921BF" w:rsidRDefault="004921BF" w:rsidP="00492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631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(прирост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(+)</w:t>
            </w:r>
            <w:r w:rsidRPr="00631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/</w:t>
            </w:r>
            <w:proofErr w:type="gramEnd"/>
          </w:p>
          <w:p w:rsidR="004921BF" w:rsidRDefault="004921BF" w:rsidP="00492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31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снижение</w:t>
            </w:r>
            <w:proofErr w:type="gramStart"/>
            <w:r w:rsidRPr="00631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(-), %</w:t>
            </w:r>
            <w:proofErr w:type="gramEnd"/>
          </w:p>
        </w:tc>
      </w:tr>
      <w:tr w:rsidR="004921BF" w:rsidRPr="00CD34FC" w:rsidTr="0044448A">
        <w:trPr>
          <w:trHeight w:val="504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1BF" w:rsidRPr="003B3DBE" w:rsidRDefault="004921BF" w:rsidP="00CD3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3D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1BF" w:rsidRPr="009F21B1" w:rsidRDefault="009F21B1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F21B1">
              <w:rPr>
                <w:rFonts w:ascii="Times New Roman" w:hAnsi="Times New Roman" w:cs="Times New Roman"/>
                <w:sz w:val="28"/>
                <w:szCs w:val="28"/>
              </w:rPr>
              <w:t>3545,8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1BF" w:rsidRPr="009F21B1" w:rsidRDefault="001E67AC" w:rsidP="000B7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1457,7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1BF" w:rsidRDefault="001E67AC" w:rsidP="00444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-58,9</w:t>
            </w:r>
            <w:bookmarkStart w:id="0" w:name="_GoBack"/>
            <w:bookmarkEnd w:id="0"/>
          </w:p>
        </w:tc>
      </w:tr>
      <w:tr w:rsidR="004921BF" w:rsidRPr="00CD34FC" w:rsidTr="0044448A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1BF" w:rsidRPr="003B3DBE" w:rsidRDefault="004921BF" w:rsidP="00CD3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3D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1BF" w:rsidRPr="009F21B1" w:rsidRDefault="009F21B1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F21B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21191,5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1BF" w:rsidRPr="009F21B1" w:rsidRDefault="009F21B1" w:rsidP="000B7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F21B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11840,0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1BF" w:rsidRDefault="00AB4512" w:rsidP="00444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-44,1</w:t>
            </w:r>
          </w:p>
        </w:tc>
      </w:tr>
      <w:tr w:rsidR="004921BF" w:rsidRPr="00CD34FC" w:rsidTr="0044448A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1BF" w:rsidRPr="003B3DBE" w:rsidRDefault="004921BF" w:rsidP="00CD3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3D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1BF" w:rsidRPr="009F21B1" w:rsidRDefault="009F21B1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F21B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1940,7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1BF" w:rsidRPr="009F21B1" w:rsidRDefault="009F21B1" w:rsidP="000B7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F21B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15298,0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1BF" w:rsidRDefault="00273D24" w:rsidP="00444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+688,2</w:t>
            </w:r>
          </w:p>
        </w:tc>
      </w:tr>
      <w:tr w:rsidR="004921BF" w:rsidRPr="00CD34FC" w:rsidTr="0044448A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1BF" w:rsidRPr="003B3DBE" w:rsidRDefault="004921BF" w:rsidP="00CD3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3D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1BF" w:rsidRPr="009F21B1" w:rsidRDefault="009F21B1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F21B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116462,1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1BF" w:rsidRPr="009F21B1" w:rsidRDefault="009F21B1" w:rsidP="000B7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F21B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129,2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1BF" w:rsidRDefault="00D218B5" w:rsidP="00444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-88</w:t>
            </w:r>
            <w:r w:rsidR="00A870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  <w:r w:rsidR="003272C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9</w:t>
            </w:r>
          </w:p>
        </w:tc>
      </w:tr>
      <w:tr w:rsidR="004921BF" w:rsidRPr="00CD34FC" w:rsidTr="0044448A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21BF" w:rsidRPr="003B3DBE" w:rsidRDefault="004921BF" w:rsidP="00CD3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3D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1BF" w:rsidRPr="009F21B1" w:rsidRDefault="009F21B1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F21B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132385,6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1BF" w:rsidRPr="009F21B1" w:rsidRDefault="009F21B1" w:rsidP="000B7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F21B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77112,0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1BF" w:rsidRDefault="003272C3" w:rsidP="00444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-41,8</w:t>
            </w:r>
          </w:p>
        </w:tc>
      </w:tr>
      <w:tr w:rsidR="004921BF" w:rsidRPr="00CD34FC" w:rsidTr="0044448A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21BF" w:rsidRPr="003B3DBE" w:rsidRDefault="004921BF" w:rsidP="00CD3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3D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1BF" w:rsidRPr="009F21B1" w:rsidRDefault="009F21B1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F21B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22901,8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1BF" w:rsidRPr="003E1E6D" w:rsidRDefault="003E1E6D" w:rsidP="000B7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E1E6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1131,7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1BF" w:rsidRDefault="00377B74" w:rsidP="00444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-95,1</w:t>
            </w:r>
          </w:p>
        </w:tc>
      </w:tr>
      <w:tr w:rsidR="004921BF" w:rsidRPr="00CD34FC" w:rsidTr="0044448A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21BF" w:rsidRPr="003B3DBE" w:rsidRDefault="004921BF" w:rsidP="00CD3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3D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1BF" w:rsidRPr="009F21B1" w:rsidRDefault="009F21B1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F21B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8318,4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1BF" w:rsidRPr="009F21B1" w:rsidRDefault="009F21B1" w:rsidP="000B7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F21B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9488,7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1BF" w:rsidRDefault="0073102B" w:rsidP="00444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+14,1</w:t>
            </w:r>
          </w:p>
        </w:tc>
      </w:tr>
      <w:tr w:rsidR="004921BF" w:rsidRPr="00CD34FC" w:rsidTr="0044448A">
        <w:trPr>
          <w:trHeight w:val="390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21BF" w:rsidRDefault="004921BF" w:rsidP="00CD3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3D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  <w:p w:rsidR="004921BF" w:rsidRPr="0084797E" w:rsidRDefault="004921BF" w:rsidP="00CD3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1BF" w:rsidRPr="009F21B1" w:rsidRDefault="009F21B1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F21B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14043,6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1BF" w:rsidRPr="009F21B1" w:rsidRDefault="009F21B1" w:rsidP="000B7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F21B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3051,9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B36" w:rsidRDefault="00BA12ED" w:rsidP="00444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-78,3</w:t>
            </w:r>
          </w:p>
        </w:tc>
      </w:tr>
      <w:tr w:rsidR="004921BF" w:rsidRPr="00CD34FC" w:rsidTr="0044448A">
        <w:trPr>
          <w:trHeight w:val="320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21BF" w:rsidRDefault="004921BF" w:rsidP="00DD1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4921BF" w:rsidRPr="0084797E" w:rsidRDefault="004921BF" w:rsidP="00DD1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1BF" w:rsidRPr="009F21B1" w:rsidRDefault="009F21B1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F21B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8290,1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1BF" w:rsidRPr="009F21B1" w:rsidRDefault="009F21B1" w:rsidP="000B7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F21B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197,1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1BF" w:rsidRDefault="00BA12ED" w:rsidP="00444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-97,6</w:t>
            </w:r>
          </w:p>
        </w:tc>
      </w:tr>
    </w:tbl>
    <w:p w:rsidR="003B3DBE" w:rsidRDefault="003B3DBE" w:rsidP="0084797E">
      <w:pPr>
        <w:autoSpaceDE w:val="0"/>
        <w:autoSpaceDN w:val="0"/>
        <w:adjustRightInd w:val="0"/>
        <w:spacing w:after="0" w:line="240" w:lineRule="auto"/>
        <w:ind w:right="13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C2F6D" w:rsidRDefault="00AC2F6D" w:rsidP="0084797E">
      <w:pPr>
        <w:autoSpaceDE w:val="0"/>
        <w:autoSpaceDN w:val="0"/>
        <w:adjustRightInd w:val="0"/>
        <w:spacing w:after="0" w:line="240" w:lineRule="auto"/>
        <w:ind w:right="13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C2F6D" w:rsidRDefault="00AC2F6D" w:rsidP="0084797E">
      <w:pPr>
        <w:autoSpaceDE w:val="0"/>
        <w:autoSpaceDN w:val="0"/>
        <w:adjustRightInd w:val="0"/>
        <w:spacing w:after="0" w:line="240" w:lineRule="auto"/>
        <w:ind w:right="13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96D6E">
        <w:rPr>
          <w:noProof/>
          <w:color w:val="FFC000"/>
          <w:highlight w:val="red"/>
          <w:shd w:val="clear" w:color="auto" w:fill="FFC000"/>
        </w:rPr>
        <w:drawing>
          <wp:inline distT="0" distB="0" distL="0" distR="0" wp14:anchorId="530799BB" wp14:editId="65A17765">
            <wp:extent cx="6486525" cy="3326439"/>
            <wp:effectExtent l="0" t="0" r="0" b="0"/>
            <wp:docPr id="17" name="Диаграмма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867EF9" w:rsidRDefault="00867EF9" w:rsidP="0084797E">
      <w:pPr>
        <w:autoSpaceDE w:val="0"/>
        <w:autoSpaceDN w:val="0"/>
        <w:adjustRightInd w:val="0"/>
        <w:spacing w:after="0" w:line="240" w:lineRule="auto"/>
        <w:ind w:right="132"/>
        <w:jc w:val="both"/>
        <w:rPr>
          <w:noProof/>
          <w:color w:val="000000" w:themeColor="text1"/>
          <w:sz w:val="28"/>
          <w:szCs w:val="28"/>
        </w:rPr>
      </w:pPr>
    </w:p>
    <w:p w:rsidR="00796D6E" w:rsidRDefault="00796D6E" w:rsidP="0084797E">
      <w:pPr>
        <w:autoSpaceDE w:val="0"/>
        <w:autoSpaceDN w:val="0"/>
        <w:adjustRightInd w:val="0"/>
        <w:spacing w:after="0" w:line="240" w:lineRule="auto"/>
        <w:ind w:right="13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77138" w:rsidRDefault="00C77138" w:rsidP="0084797E">
      <w:pPr>
        <w:autoSpaceDE w:val="0"/>
        <w:autoSpaceDN w:val="0"/>
        <w:adjustRightInd w:val="0"/>
        <w:spacing w:after="0" w:line="240" w:lineRule="auto"/>
        <w:ind w:right="13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A2C8F" w:rsidRDefault="00DA2C8F" w:rsidP="00C75F42">
      <w:pPr>
        <w:pStyle w:val="ConsPlusCell"/>
        <w:tabs>
          <w:tab w:val="left" w:pos="8789"/>
        </w:tabs>
        <w:ind w:right="132"/>
        <w:jc w:val="both"/>
        <w:rPr>
          <w:color w:val="000000" w:themeColor="text1"/>
          <w:sz w:val="28"/>
          <w:szCs w:val="28"/>
        </w:rPr>
      </w:pPr>
    </w:p>
    <w:p w:rsidR="00AC6FA0" w:rsidRPr="00E35722" w:rsidRDefault="00C75F42" w:rsidP="00C75F42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  <w:r w:rsidRPr="00E35722">
        <w:rPr>
          <w:b/>
          <w:color w:val="000000" w:themeColor="text1"/>
          <w:sz w:val="28"/>
          <w:szCs w:val="28"/>
        </w:rPr>
        <w:lastRenderedPageBreak/>
        <w:t>Д</w:t>
      </w:r>
      <w:r w:rsidR="00AC6FA0" w:rsidRPr="00E35722">
        <w:rPr>
          <w:b/>
          <w:color w:val="000000" w:themeColor="text1"/>
          <w:sz w:val="28"/>
          <w:szCs w:val="28"/>
        </w:rPr>
        <w:t>оля площади земельных участков, являющихся объектами налогообложения земельным налогом, в общей площади территории городского округа (муниципального района)</w:t>
      </w:r>
      <w:r w:rsidRPr="00E35722">
        <w:rPr>
          <w:b/>
          <w:color w:val="000000" w:themeColor="text1"/>
          <w:sz w:val="28"/>
          <w:szCs w:val="28"/>
        </w:rPr>
        <w:t xml:space="preserve">, </w:t>
      </w:r>
      <w:r w:rsidR="00E35722" w:rsidRPr="00E35722">
        <w:rPr>
          <w:b/>
          <w:color w:val="000000" w:themeColor="text1"/>
          <w:sz w:val="28"/>
          <w:szCs w:val="28"/>
        </w:rPr>
        <w:t>процент</w:t>
      </w:r>
    </w:p>
    <w:p w:rsidR="00EF780A" w:rsidRDefault="00EF780A" w:rsidP="00AC6FA0">
      <w:pPr>
        <w:pStyle w:val="ConsPlusCell"/>
        <w:ind w:right="132" w:firstLine="709"/>
        <w:jc w:val="both"/>
        <w:rPr>
          <w:color w:val="000000" w:themeColor="text1"/>
          <w:sz w:val="28"/>
          <w:szCs w:val="28"/>
        </w:rPr>
      </w:pPr>
    </w:p>
    <w:tbl>
      <w:tblPr>
        <w:tblW w:w="10218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4280"/>
        <w:gridCol w:w="1686"/>
        <w:gridCol w:w="1417"/>
        <w:gridCol w:w="2835"/>
      </w:tblGrid>
      <w:tr w:rsidR="005D0D71" w:rsidRPr="00CD34FC" w:rsidTr="005D0D71">
        <w:trPr>
          <w:trHeight w:val="1248"/>
        </w:trPr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D71" w:rsidRPr="00CD34FC" w:rsidRDefault="005D0D71" w:rsidP="00CD3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D34F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D71" w:rsidRPr="00CD34FC" w:rsidRDefault="005D0D71" w:rsidP="001E4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D34F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201</w:t>
            </w:r>
            <w:r w:rsidR="001E411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9</w:t>
            </w:r>
            <w:r w:rsidRPr="00CD34F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0D71" w:rsidRPr="00CD34FC" w:rsidRDefault="005D0D71" w:rsidP="001E4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D34F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</w:t>
            </w:r>
            <w:r w:rsidR="001E411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</w:t>
            </w:r>
            <w:r w:rsidRPr="00CD34F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C94" w:rsidRDefault="005D0D71" w:rsidP="00CD3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D34F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Динамика </w:t>
            </w:r>
          </w:p>
          <w:p w:rsidR="00684C94" w:rsidRDefault="005D0D71" w:rsidP="00CD3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CD34F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(прирост</w:t>
            </w:r>
            <w:r w:rsidR="00684C9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(+)</w:t>
            </w:r>
            <w:r w:rsidRPr="00CD34F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/</w:t>
            </w:r>
            <w:proofErr w:type="gramEnd"/>
          </w:p>
          <w:p w:rsidR="005D0D71" w:rsidRPr="00CD34FC" w:rsidRDefault="005D0D71" w:rsidP="00CD3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D34F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снижение</w:t>
            </w:r>
            <w:proofErr w:type="gramStart"/>
            <w:r w:rsidRPr="00CD34F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(-), %</w:t>
            </w:r>
            <w:proofErr w:type="gramEnd"/>
          </w:p>
        </w:tc>
      </w:tr>
      <w:tr w:rsidR="00DD6A0F" w:rsidRPr="00CD34FC" w:rsidTr="00DB7A75">
        <w:trPr>
          <w:trHeight w:val="504"/>
        </w:trPr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A0F" w:rsidRPr="00CD34FC" w:rsidRDefault="00DD6A0F" w:rsidP="00CD3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D34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6A0F" w:rsidRPr="003B3DBE" w:rsidRDefault="00F75069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72,0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6A0F" w:rsidRPr="003B3DBE" w:rsidRDefault="00F75069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45,0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A0F" w:rsidRPr="00040180" w:rsidRDefault="00353294" w:rsidP="003B3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-37,5</w:t>
            </w:r>
          </w:p>
        </w:tc>
      </w:tr>
      <w:tr w:rsidR="00DD6A0F" w:rsidRPr="00CD34FC" w:rsidTr="00DB7A7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A0F" w:rsidRPr="00CD34FC" w:rsidRDefault="00DD6A0F" w:rsidP="00CD3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D34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6A0F" w:rsidRPr="003B3DBE" w:rsidRDefault="00F75069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75,0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6A0F" w:rsidRPr="003B3DBE" w:rsidRDefault="00F75069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78,0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A0F" w:rsidRPr="00040180" w:rsidRDefault="00353294" w:rsidP="003B3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+4</w:t>
            </w:r>
            <w:r w:rsidR="00A870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,0</w:t>
            </w:r>
          </w:p>
        </w:tc>
      </w:tr>
      <w:tr w:rsidR="00DD6A0F" w:rsidRPr="00CD34FC" w:rsidTr="00DB7A7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A0F" w:rsidRPr="00CD34FC" w:rsidRDefault="00DD6A0F" w:rsidP="00CD3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D34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6A0F" w:rsidRPr="003B3DBE" w:rsidRDefault="00F75069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48,0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6A0F" w:rsidRPr="003B3DBE" w:rsidRDefault="00F75069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48,0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A0F" w:rsidRPr="00040180" w:rsidRDefault="00353294" w:rsidP="003B3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  <w:r w:rsidR="00A870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,0</w:t>
            </w:r>
          </w:p>
        </w:tc>
      </w:tr>
      <w:tr w:rsidR="00DD6A0F" w:rsidRPr="00CD34FC" w:rsidTr="00DB7A7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A0F" w:rsidRPr="00CD34FC" w:rsidRDefault="00DD6A0F" w:rsidP="00CD3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D34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6A0F" w:rsidRPr="003B3DBE" w:rsidRDefault="00F75069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6A0F" w:rsidRPr="003B3DBE" w:rsidRDefault="00F75069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A0F" w:rsidRPr="00040180" w:rsidRDefault="00353294" w:rsidP="003B3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+20</w:t>
            </w:r>
            <w:r w:rsidR="00A870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,0</w:t>
            </w:r>
          </w:p>
        </w:tc>
      </w:tr>
      <w:tr w:rsidR="00DD6A0F" w:rsidRPr="00CD34FC" w:rsidTr="00DB7A7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A0F" w:rsidRPr="00CD34FC" w:rsidRDefault="00DD6A0F" w:rsidP="00CD3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D34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6A0F" w:rsidRPr="003B3DBE" w:rsidRDefault="00F75069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20,4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6A0F" w:rsidRPr="003B3DBE" w:rsidRDefault="00F75069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20,4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A0F" w:rsidRPr="00040180" w:rsidRDefault="00353294" w:rsidP="003B3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  <w:r w:rsidR="00A870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,0</w:t>
            </w:r>
          </w:p>
        </w:tc>
      </w:tr>
      <w:tr w:rsidR="00DD6A0F" w:rsidRPr="00CD34FC" w:rsidTr="00DB7A7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A0F" w:rsidRPr="00CD34FC" w:rsidRDefault="00DD6A0F" w:rsidP="00CD3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D34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6A0F" w:rsidRPr="003B3DBE" w:rsidRDefault="00F75069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6A0F" w:rsidRPr="003B3DBE" w:rsidRDefault="00F75069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A0F" w:rsidRPr="00040180" w:rsidRDefault="00353294" w:rsidP="003B3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  <w:r w:rsidR="00A870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,0</w:t>
            </w:r>
          </w:p>
        </w:tc>
      </w:tr>
      <w:tr w:rsidR="00DD6A0F" w:rsidRPr="00CD34FC" w:rsidTr="00DB7A7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A0F" w:rsidRPr="00CD34FC" w:rsidRDefault="00DD6A0F" w:rsidP="00CD3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D34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6A0F" w:rsidRPr="00F75069" w:rsidRDefault="00F75069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750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6A0F" w:rsidRPr="00F75069" w:rsidRDefault="00F75069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750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A0F" w:rsidRPr="00040180" w:rsidRDefault="00353294" w:rsidP="003B3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  <w:r w:rsidR="00A870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,0</w:t>
            </w:r>
          </w:p>
        </w:tc>
      </w:tr>
      <w:tr w:rsidR="00DD6A0F" w:rsidRPr="00CD34FC" w:rsidTr="00DB7A75">
        <w:trPr>
          <w:trHeight w:val="34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A0F" w:rsidRDefault="00DD6A0F" w:rsidP="00CD3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D34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  <w:p w:rsidR="00DD6A0F" w:rsidRPr="00D23820" w:rsidRDefault="00DD6A0F" w:rsidP="00CD3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6A0F" w:rsidRPr="00F75069" w:rsidRDefault="00F75069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7506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89,8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6A0F" w:rsidRPr="00F75069" w:rsidRDefault="00F75069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7506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89,8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A0F" w:rsidRPr="00040180" w:rsidRDefault="00353294" w:rsidP="003B3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  <w:r w:rsidR="00A870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,0</w:t>
            </w:r>
          </w:p>
        </w:tc>
      </w:tr>
      <w:tr w:rsidR="00DD6A0F" w:rsidRPr="00CD34FC" w:rsidTr="00DB7A75">
        <w:trPr>
          <w:trHeight w:val="144"/>
        </w:trPr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A0F" w:rsidRDefault="00DD6A0F" w:rsidP="00DD1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DD6A0F" w:rsidRPr="0084797E" w:rsidRDefault="00DD6A0F" w:rsidP="00DD1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6A0F" w:rsidRPr="00F75069" w:rsidRDefault="00F75069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750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77,0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6A0F" w:rsidRPr="00F75069" w:rsidRDefault="00F75069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750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79,0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A0F" w:rsidRPr="00040180" w:rsidRDefault="00353294" w:rsidP="00A74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+2,6</w:t>
            </w:r>
          </w:p>
        </w:tc>
      </w:tr>
    </w:tbl>
    <w:p w:rsidR="001732D3" w:rsidRDefault="001732D3" w:rsidP="001732D3">
      <w:pPr>
        <w:pStyle w:val="ConsPlusCell"/>
        <w:ind w:right="132"/>
        <w:jc w:val="both"/>
        <w:rPr>
          <w:color w:val="000000" w:themeColor="text1"/>
          <w:sz w:val="28"/>
          <w:szCs w:val="28"/>
        </w:rPr>
      </w:pPr>
    </w:p>
    <w:p w:rsidR="00B77C12" w:rsidRDefault="00B77C12" w:rsidP="001732D3">
      <w:pPr>
        <w:pStyle w:val="ConsPlusCell"/>
        <w:ind w:right="132"/>
        <w:jc w:val="both"/>
        <w:rPr>
          <w:color w:val="000000" w:themeColor="text1"/>
          <w:sz w:val="28"/>
          <w:szCs w:val="28"/>
        </w:rPr>
      </w:pPr>
    </w:p>
    <w:p w:rsidR="001F6C4C" w:rsidRDefault="005B5371" w:rsidP="001732D3">
      <w:pPr>
        <w:pStyle w:val="ConsPlusCell"/>
        <w:ind w:right="132"/>
        <w:jc w:val="both"/>
        <w:rPr>
          <w:color w:val="000000" w:themeColor="text1"/>
          <w:sz w:val="28"/>
          <w:szCs w:val="28"/>
        </w:rPr>
      </w:pPr>
      <w:r w:rsidRPr="00796D6E">
        <w:rPr>
          <w:noProof/>
          <w:color w:val="FFC000"/>
          <w:highlight w:val="red"/>
          <w:shd w:val="clear" w:color="auto" w:fill="FFC000"/>
        </w:rPr>
        <w:drawing>
          <wp:inline distT="0" distB="0" distL="0" distR="0" wp14:anchorId="2594A2D5" wp14:editId="523787EA">
            <wp:extent cx="6486525" cy="3326130"/>
            <wp:effectExtent l="0" t="0" r="0" b="0"/>
            <wp:docPr id="18" name="Диаграмма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B77C12" w:rsidRPr="008E2054" w:rsidRDefault="00B77C12" w:rsidP="008E2054">
      <w:pPr>
        <w:pStyle w:val="ConsPlusCell"/>
        <w:ind w:right="132"/>
        <w:jc w:val="both"/>
        <w:rPr>
          <w:color w:val="000000" w:themeColor="text1"/>
          <w:sz w:val="28"/>
          <w:szCs w:val="28"/>
        </w:rPr>
      </w:pPr>
    </w:p>
    <w:p w:rsidR="00DD7282" w:rsidRDefault="00DD7282" w:rsidP="00DD7282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5B5371" w:rsidRDefault="005B5371" w:rsidP="00DD7282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5B5371" w:rsidRDefault="005B5371" w:rsidP="00DD7282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D5069D" w:rsidRDefault="00D5069D" w:rsidP="001732D3">
      <w:pPr>
        <w:pStyle w:val="ConsPlusCell"/>
        <w:ind w:right="132"/>
        <w:rPr>
          <w:b/>
          <w:color w:val="000000" w:themeColor="text1"/>
          <w:sz w:val="28"/>
          <w:szCs w:val="28"/>
        </w:rPr>
      </w:pPr>
    </w:p>
    <w:p w:rsidR="00AC6FA0" w:rsidRPr="00916222" w:rsidRDefault="00C5090F" w:rsidP="00C5090F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  <w:r w:rsidRPr="00916222">
        <w:rPr>
          <w:b/>
          <w:color w:val="000000" w:themeColor="text1"/>
          <w:sz w:val="28"/>
          <w:szCs w:val="28"/>
        </w:rPr>
        <w:lastRenderedPageBreak/>
        <w:t>Д</w:t>
      </w:r>
      <w:r w:rsidR="00AC6FA0" w:rsidRPr="00916222">
        <w:rPr>
          <w:b/>
          <w:color w:val="000000" w:themeColor="text1"/>
          <w:sz w:val="28"/>
          <w:szCs w:val="28"/>
        </w:rPr>
        <w:t>оля детей в возрасте 5 - 18 лет, получающих услуги по дополнительному образованию в организациях различной организационно-правовой формы и формы собственности, в общей численности детей данной возрастной группы</w:t>
      </w:r>
      <w:r w:rsidRPr="00916222">
        <w:rPr>
          <w:b/>
          <w:color w:val="000000" w:themeColor="text1"/>
          <w:sz w:val="28"/>
          <w:szCs w:val="28"/>
        </w:rPr>
        <w:t>, процент</w:t>
      </w:r>
    </w:p>
    <w:p w:rsidR="00EF780A" w:rsidRDefault="00EF780A" w:rsidP="001732D3">
      <w:pPr>
        <w:pStyle w:val="ConsPlusCell"/>
        <w:ind w:right="132"/>
        <w:jc w:val="both"/>
        <w:rPr>
          <w:color w:val="000000" w:themeColor="text1"/>
          <w:sz w:val="28"/>
          <w:szCs w:val="28"/>
        </w:rPr>
      </w:pPr>
    </w:p>
    <w:tbl>
      <w:tblPr>
        <w:tblW w:w="10360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4123"/>
        <w:gridCol w:w="1762"/>
        <w:gridCol w:w="1782"/>
        <w:gridCol w:w="2693"/>
      </w:tblGrid>
      <w:tr w:rsidR="00BE56C7" w:rsidRPr="00AC7939" w:rsidTr="00BE56C7">
        <w:trPr>
          <w:trHeight w:val="1236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6C7" w:rsidRPr="00AC7939" w:rsidRDefault="00BE56C7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6C7" w:rsidRPr="00AC7939" w:rsidRDefault="00AC3F39" w:rsidP="001E4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201</w:t>
            </w:r>
            <w:r w:rsidR="001E411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9</w:t>
            </w:r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56C7" w:rsidRPr="00AC7939" w:rsidRDefault="00BE56C7" w:rsidP="001E4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</w:t>
            </w:r>
            <w:r w:rsidR="001E411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</w:t>
            </w:r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C94" w:rsidRDefault="00BE56C7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Динамика (прирост</w:t>
            </w:r>
            <w:r w:rsidR="00684C9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(+)</w:t>
            </w:r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/</w:t>
            </w:r>
            <w:proofErr w:type="gramEnd"/>
          </w:p>
          <w:p w:rsidR="00BE56C7" w:rsidRPr="00AC7939" w:rsidRDefault="00BE56C7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снижение</w:t>
            </w:r>
            <w:proofErr w:type="gramStart"/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(-), %</w:t>
            </w:r>
            <w:proofErr w:type="gramEnd"/>
          </w:p>
        </w:tc>
      </w:tr>
      <w:tr w:rsidR="001A3837" w:rsidRPr="00AC7939" w:rsidTr="00DB7A75">
        <w:trPr>
          <w:trHeight w:val="504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3837" w:rsidRPr="00AC7939" w:rsidRDefault="001A3837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3837" w:rsidRPr="00AC7939" w:rsidRDefault="003A6E82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3837" w:rsidRPr="00AC7939" w:rsidRDefault="003A6E82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3837" w:rsidRPr="007123C6" w:rsidRDefault="003A6E82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-100,0</w:t>
            </w:r>
          </w:p>
        </w:tc>
      </w:tr>
      <w:tr w:rsidR="001A3837" w:rsidRPr="00AC7939" w:rsidTr="00DB7A7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3837" w:rsidRPr="00AC7939" w:rsidRDefault="001A3837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3837" w:rsidRPr="00AC7939" w:rsidRDefault="003A6E82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18,0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3837" w:rsidRPr="00AC7939" w:rsidRDefault="003A6E82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21,0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3837" w:rsidRPr="007123C6" w:rsidRDefault="00390677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+16,7</w:t>
            </w:r>
          </w:p>
        </w:tc>
      </w:tr>
      <w:tr w:rsidR="001A3837" w:rsidRPr="00AC7939" w:rsidTr="00DB7A7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3837" w:rsidRPr="00AC7939" w:rsidRDefault="001A3837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3837" w:rsidRPr="00AC7939" w:rsidRDefault="003A6E82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17,7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3837" w:rsidRPr="00AC7939" w:rsidRDefault="003A6E82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17,7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3837" w:rsidRPr="007123C6" w:rsidRDefault="00390677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A3837" w:rsidRPr="00AC7939" w:rsidTr="00DB7A7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3837" w:rsidRPr="00AC7939" w:rsidRDefault="001A3837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3837" w:rsidRPr="00AC7939" w:rsidRDefault="003A6E82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3837" w:rsidRPr="00AC7939" w:rsidRDefault="003A6E82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50,0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3837" w:rsidRPr="007123C6" w:rsidRDefault="003A6E82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A3837" w:rsidRPr="00AC7939" w:rsidTr="00DB7A7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3837" w:rsidRPr="00AC7939" w:rsidRDefault="001A3837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3837" w:rsidRPr="00AC7939" w:rsidRDefault="003A6E82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81,0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3837" w:rsidRPr="00AC7939" w:rsidRDefault="003A6E82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65,0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3837" w:rsidRPr="007123C6" w:rsidRDefault="00390677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-19,8</w:t>
            </w:r>
          </w:p>
        </w:tc>
      </w:tr>
      <w:tr w:rsidR="001A3837" w:rsidRPr="00AC7939" w:rsidTr="00DB7A7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3837" w:rsidRPr="00AC7939" w:rsidRDefault="001A3837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3837" w:rsidRPr="003C00A8" w:rsidRDefault="003A6E82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15,0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3837" w:rsidRPr="003C00A8" w:rsidRDefault="003A6E82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15,0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3837" w:rsidRPr="007123C6" w:rsidRDefault="00AF3803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A3837" w:rsidRPr="00AC7939" w:rsidTr="00DB7A7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3837" w:rsidRPr="00AC7939" w:rsidRDefault="001A3837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3837" w:rsidRPr="00AC7939" w:rsidRDefault="003A6E82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40,0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3837" w:rsidRPr="00AC7939" w:rsidRDefault="003A6E82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40,0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3837" w:rsidRPr="007123C6" w:rsidRDefault="00AF3803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A3837" w:rsidRPr="00AC7939" w:rsidTr="00DB7A75">
        <w:trPr>
          <w:trHeight w:val="315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3837" w:rsidRDefault="001A3837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  <w:p w:rsidR="001A3837" w:rsidRPr="00AC3F39" w:rsidRDefault="001A3837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3837" w:rsidRPr="00AC7939" w:rsidRDefault="003A6E82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21,2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3837" w:rsidRPr="00AC7939" w:rsidRDefault="003A6E82" w:rsidP="00686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40,0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3837" w:rsidRPr="007123C6" w:rsidRDefault="00AF3803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+88,7</w:t>
            </w:r>
          </w:p>
        </w:tc>
      </w:tr>
      <w:tr w:rsidR="001A3837" w:rsidRPr="00AC7939" w:rsidTr="00DB7A75">
        <w:trPr>
          <w:trHeight w:val="174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3837" w:rsidRDefault="001A3837" w:rsidP="00AC3F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1A3837" w:rsidRPr="00AC3F39" w:rsidRDefault="001A3837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3837" w:rsidRDefault="003A6E82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66,0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3837" w:rsidRDefault="003A6E82" w:rsidP="00B53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3837" w:rsidRDefault="00AF3803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-39,4</w:t>
            </w:r>
          </w:p>
        </w:tc>
      </w:tr>
    </w:tbl>
    <w:p w:rsidR="001732D3" w:rsidRDefault="001732D3" w:rsidP="001732D3">
      <w:pPr>
        <w:pStyle w:val="ConsPlusCell"/>
        <w:ind w:right="132"/>
        <w:jc w:val="both"/>
        <w:rPr>
          <w:color w:val="000000" w:themeColor="text1"/>
          <w:sz w:val="28"/>
          <w:szCs w:val="28"/>
        </w:rPr>
      </w:pPr>
    </w:p>
    <w:p w:rsidR="00AF02DB" w:rsidRDefault="00090382" w:rsidP="001732D3">
      <w:pPr>
        <w:pStyle w:val="ConsPlusCell"/>
        <w:ind w:right="132"/>
        <w:jc w:val="both"/>
        <w:rPr>
          <w:color w:val="000000" w:themeColor="text1"/>
          <w:sz w:val="28"/>
          <w:szCs w:val="28"/>
        </w:rPr>
      </w:pPr>
      <w:r w:rsidRPr="00796D6E">
        <w:rPr>
          <w:noProof/>
          <w:color w:val="FFC000"/>
          <w:highlight w:val="red"/>
          <w:shd w:val="clear" w:color="auto" w:fill="FFC000"/>
        </w:rPr>
        <w:drawing>
          <wp:inline distT="0" distB="0" distL="0" distR="0" wp14:anchorId="362A2589" wp14:editId="09EEC2A7">
            <wp:extent cx="6486525" cy="3326130"/>
            <wp:effectExtent l="0" t="0" r="0" b="0"/>
            <wp:docPr id="21" name="Диаграмма 2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E973C3" w:rsidRDefault="00E973C3" w:rsidP="001732D3">
      <w:pPr>
        <w:pStyle w:val="ConsPlusCell"/>
        <w:ind w:right="132"/>
        <w:jc w:val="both"/>
        <w:rPr>
          <w:color w:val="000000" w:themeColor="text1"/>
          <w:sz w:val="28"/>
          <w:szCs w:val="28"/>
        </w:rPr>
      </w:pPr>
    </w:p>
    <w:p w:rsidR="00723BDB" w:rsidRDefault="00723BDB" w:rsidP="001732D3">
      <w:pPr>
        <w:pStyle w:val="ConsPlusCell"/>
        <w:ind w:right="132"/>
        <w:jc w:val="both"/>
        <w:rPr>
          <w:color w:val="000000" w:themeColor="text1"/>
          <w:sz w:val="28"/>
          <w:szCs w:val="28"/>
        </w:rPr>
      </w:pPr>
    </w:p>
    <w:p w:rsidR="00090382" w:rsidRDefault="00090382" w:rsidP="001732D3">
      <w:pPr>
        <w:pStyle w:val="ConsPlusCell"/>
        <w:ind w:right="132"/>
        <w:jc w:val="both"/>
        <w:rPr>
          <w:color w:val="000000" w:themeColor="text1"/>
          <w:sz w:val="28"/>
          <w:szCs w:val="28"/>
        </w:rPr>
      </w:pPr>
    </w:p>
    <w:p w:rsidR="00090382" w:rsidRDefault="00090382" w:rsidP="001732D3">
      <w:pPr>
        <w:pStyle w:val="ConsPlusCell"/>
        <w:ind w:right="132"/>
        <w:jc w:val="both"/>
        <w:rPr>
          <w:color w:val="000000" w:themeColor="text1"/>
          <w:sz w:val="28"/>
          <w:szCs w:val="28"/>
        </w:rPr>
      </w:pPr>
    </w:p>
    <w:p w:rsidR="00C5090F" w:rsidRPr="00860A69" w:rsidRDefault="00C5090F" w:rsidP="00860A69">
      <w:pPr>
        <w:pStyle w:val="ConsPlusCell"/>
        <w:ind w:right="132" w:firstLine="709"/>
        <w:jc w:val="center"/>
        <w:rPr>
          <w:b/>
          <w:color w:val="000000" w:themeColor="text1"/>
          <w:sz w:val="28"/>
          <w:szCs w:val="28"/>
        </w:rPr>
      </w:pPr>
      <w:r w:rsidRPr="00860A69">
        <w:rPr>
          <w:b/>
          <w:color w:val="000000" w:themeColor="text1"/>
          <w:sz w:val="28"/>
          <w:szCs w:val="28"/>
        </w:rPr>
        <w:lastRenderedPageBreak/>
        <w:t>У</w:t>
      </w:r>
      <w:r w:rsidR="00AC6FA0" w:rsidRPr="00860A69">
        <w:rPr>
          <w:b/>
          <w:color w:val="000000" w:themeColor="text1"/>
          <w:sz w:val="28"/>
          <w:szCs w:val="28"/>
        </w:rPr>
        <w:t>ровень фактической обеспеченности учреждениями культуры от нормативной потребности</w:t>
      </w:r>
      <w:r w:rsidRPr="00860A69">
        <w:rPr>
          <w:b/>
          <w:color w:val="000000" w:themeColor="text1"/>
          <w:sz w:val="28"/>
          <w:szCs w:val="28"/>
        </w:rPr>
        <w:t>, процент</w:t>
      </w:r>
    </w:p>
    <w:p w:rsidR="00C5090F" w:rsidRDefault="00C5090F" w:rsidP="00860A69">
      <w:pPr>
        <w:pStyle w:val="ConsPlusCell"/>
        <w:ind w:right="132" w:firstLine="709"/>
        <w:jc w:val="center"/>
        <w:rPr>
          <w:b/>
          <w:color w:val="000000" w:themeColor="text1"/>
          <w:sz w:val="28"/>
          <w:szCs w:val="28"/>
        </w:rPr>
      </w:pPr>
    </w:p>
    <w:p w:rsidR="00C5090F" w:rsidRDefault="00C5090F" w:rsidP="00AC6FA0">
      <w:pPr>
        <w:pStyle w:val="ConsPlusCell"/>
        <w:ind w:right="132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</w:t>
      </w:r>
      <w:r w:rsidR="00AC6FA0" w:rsidRPr="00C55CD4">
        <w:rPr>
          <w:color w:val="000000" w:themeColor="text1"/>
          <w:sz w:val="28"/>
          <w:szCs w:val="28"/>
        </w:rPr>
        <w:t>лубами и учреждениями клубного типа</w:t>
      </w:r>
    </w:p>
    <w:p w:rsidR="00916222" w:rsidRDefault="00916222" w:rsidP="00AC6FA0">
      <w:pPr>
        <w:pStyle w:val="ConsPlusCell"/>
        <w:ind w:right="132" w:firstLine="709"/>
        <w:jc w:val="both"/>
        <w:rPr>
          <w:color w:val="000000" w:themeColor="text1"/>
          <w:sz w:val="28"/>
          <w:szCs w:val="28"/>
        </w:rPr>
      </w:pPr>
    </w:p>
    <w:tbl>
      <w:tblPr>
        <w:tblW w:w="10218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4265"/>
        <w:gridCol w:w="1630"/>
        <w:gridCol w:w="1630"/>
        <w:gridCol w:w="2693"/>
      </w:tblGrid>
      <w:tr w:rsidR="00F201CD" w:rsidRPr="00AC7939" w:rsidTr="00F201CD">
        <w:trPr>
          <w:trHeight w:val="1428"/>
        </w:trPr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1CD" w:rsidRPr="00AC7939" w:rsidRDefault="00F201CD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1CD" w:rsidRPr="00AC7939" w:rsidRDefault="00F201CD" w:rsidP="001E4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201</w:t>
            </w:r>
            <w:r w:rsidR="001E411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9</w:t>
            </w:r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201CD" w:rsidRPr="00AC7939" w:rsidRDefault="00F201CD" w:rsidP="001E4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</w:t>
            </w:r>
            <w:r w:rsidR="001E411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</w:t>
            </w:r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C94" w:rsidRDefault="00F201CD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Динамика (прирост</w:t>
            </w:r>
            <w:r w:rsidR="00684C9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(+)</w:t>
            </w:r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/</w:t>
            </w:r>
            <w:proofErr w:type="gramEnd"/>
          </w:p>
          <w:p w:rsidR="00F201CD" w:rsidRPr="00AC7939" w:rsidRDefault="00F201CD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снижение</w:t>
            </w:r>
            <w:proofErr w:type="gramStart"/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(-), %</w:t>
            </w:r>
            <w:proofErr w:type="gramEnd"/>
          </w:p>
        </w:tc>
      </w:tr>
      <w:tr w:rsidR="007D350A" w:rsidRPr="00AC7939" w:rsidTr="00DB7A75">
        <w:trPr>
          <w:trHeight w:val="408"/>
        </w:trPr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50A" w:rsidRPr="00AC7939" w:rsidRDefault="007D350A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350A" w:rsidRPr="00AC7939" w:rsidRDefault="00BB2F5D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350A" w:rsidRPr="00AC7939" w:rsidRDefault="00BB2F5D" w:rsidP="00D656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70,0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350A" w:rsidRPr="007B7EAD" w:rsidRDefault="00BB2F5D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-30,0</w:t>
            </w:r>
          </w:p>
        </w:tc>
      </w:tr>
      <w:tr w:rsidR="007D350A" w:rsidRPr="00AC7939" w:rsidTr="00DB7A75">
        <w:trPr>
          <w:trHeight w:val="408"/>
        </w:trPr>
        <w:tc>
          <w:tcPr>
            <w:tcW w:w="4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50A" w:rsidRPr="00AC7939" w:rsidRDefault="007D350A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350A" w:rsidRPr="00AC7939" w:rsidRDefault="00BB2F5D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98,8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350A" w:rsidRPr="00AC7939" w:rsidRDefault="00BB2F5D" w:rsidP="00D656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350A" w:rsidRPr="00D656E6" w:rsidRDefault="00BB2F5D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+1,2</w:t>
            </w:r>
          </w:p>
        </w:tc>
      </w:tr>
      <w:tr w:rsidR="007D350A" w:rsidRPr="00AC7939" w:rsidTr="00DB7A75">
        <w:trPr>
          <w:trHeight w:val="408"/>
        </w:trPr>
        <w:tc>
          <w:tcPr>
            <w:tcW w:w="4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50A" w:rsidRPr="00AC7939" w:rsidRDefault="007D350A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350A" w:rsidRPr="00AC7939" w:rsidRDefault="00BB2F5D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350A" w:rsidRPr="00AC7939" w:rsidRDefault="00BB2F5D" w:rsidP="00D656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350A" w:rsidRPr="00D656E6" w:rsidRDefault="00BB2F5D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7D350A" w:rsidRPr="00AC7939" w:rsidTr="00DB7A75">
        <w:trPr>
          <w:trHeight w:val="408"/>
        </w:trPr>
        <w:tc>
          <w:tcPr>
            <w:tcW w:w="4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50A" w:rsidRPr="00AC7939" w:rsidRDefault="007D350A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350A" w:rsidRPr="00AC7939" w:rsidRDefault="00BB2F5D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62,0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350A" w:rsidRPr="00AC7939" w:rsidRDefault="00BB2F5D" w:rsidP="00D656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70,0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350A" w:rsidRPr="00D656E6" w:rsidRDefault="00BB2F5D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+12,9</w:t>
            </w:r>
          </w:p>
        </w:tc>
      </w:tr>
      <w:tr w:rsidR="007D350A" w:rsidRPr="00AC7939" w:rsidTr="00DB7A75">
        <w:trPr>
          <w:trHeight w:val="408"/>
        </w:trPr>
        <w:tc>
          <w:tcPr>
            <w:tcW w:w="4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350A" w:rsidRPr="00AC7939" w:rsidRDefault="007D350A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350A" w:rsidRPr="00AC7939" w:rsidRDefault="00BB2F5D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80,0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350A" w:rsidRPr="00AC7939" w:rsidRDefault="00BB2F5D" w:rsidP="00D656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90,0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350A" w:rsidRPr="00D656E6" w:rsidRDefault="00BB2F5D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+12,5</w:t>
            </w:r>
          </w:p>
        </w:tc>
      </w:tr>
      <w:tr w:rsidR="007D350A" w:rsidRPr="00AC7939" w:rsidTr="00DB7A75">
        <w:trPr>
          <w:trHeight w:val="408"/>
        </w:trPr>
        <w:tc>
          <w:tcPr>
            <w:tcW w:w="4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350A" w:rsidRPr="00AC7939" w:rsidRDefault="007D350A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350A" w:rsidRPr="00AC7939" w:rsidRDefault="00BB2F5D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85,0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350A" w:rsidRPr="00AC7939" w:rsidRDefault="00BB2F5D" w:rsidP="00D656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85,0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350A" w:rsidRPr="00D656E6" w:rsidRDefault="00BB2F5D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7D350A" w:rsidRPr="00AC7939" w:rsidTr="00DB7A75">
        <w:trPr>
          <w:trHeight w:val="408"/>
        </w:trPr>
        <w:tc>
          <w:tcPr>
            <w:tcW w:w="4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350A" w:rsidRPr="00AC7939" w:rsidRDefault="007D350A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350A" w:rsidRPr="00AC7939" w:rsidRDefault="00BB2F5D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72,5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350A" w:rsidRPr="00AC7939" w:rsidRDefault="00BB2F5D" w:rsidP="00D656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72,0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350A" w:rsidRPr="00D656E6" w:rsidRDefault="00BB2F5D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-0,7</w:t>
            </w:r>
          </w:p>
        </w:tc>
      </w:tr>
      <w:tr w:rsidR="007D350A" w:rsidRPr="00AC7939" w:rsidTr="00DB7A75">
        <w:trPr>
          <w:trHeight w:val="240"/>
        </w:trPr>
        <w:tc>
          <w:tcPr>
            <w:tcW w:w="4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350A" w:rsidRDefault="007D350A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  <w:p w:rsidR="007D350A" w:rsidRPr="00AC3F39" w:rsidRDefault="007D350A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350A" w:rsidRPr="00AC7939" w:rsidRDefault="00BB2F5D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20,0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350A" w:rsidRPr="00AC7939" w:rsidRDefault="00BB2F5D" w:rsidP="00D656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35,0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350A" w:rsidRPr="00D656E6" w:rsidRDefault="00BB2F5D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+75,0</w:t>
            </w:r>
          </w:p>
        </w:tc>
      </w:tr>
      <w:tr w:rsidR="007D350A" w:rsidRPr="00AC7939" w:rsidTr="00DB7A75">
        <w:trPr>
          <w:trHeight w:val="153"/>
        </w:trPr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350A" w:rsidRDefault="007D350A" w:rsidP="00AC3F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7D350A" w:rsidRPr="00AC3F39" w:rsidRDefault="007D350A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350A" w:rsidRDefault="00BB2F5D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82,3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350A" w:rsidRDefault="00BB2F5D" w:rsidP="00D656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82,3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350A" w:rsidRPr="00D656E6" w:rsidRDefault="00BB2F5D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</w:tbl>
    <w:p w:rsidR="00855572" w:rsidRDefault="00855572" w:rsidP="00AC6FA0">
      <w:pPr>
        <w:pStyle w:val="ConsPlusCell"/>
        <w:ind w:right="132" w:firstLine="709"/>
        <w:jc w:val="both"/>
        <w:rPr>
          <w:color w:val="000000" w:themeColor="text1"/>
          <w:sz w:val="28"/>
          <w:szCs w:val="28"/>
        </w:rPr>
      </w:pPr>
    </w:p>
    <w:p w:rsidR="00232EAA" w:rsidRDefault="005E1309" w:rsidP="005E1309">
      <w:pPr>
        <w:pStyle w:val="ConsPlusCell"/>
        <w:ind w:right="132"/>
        <w:jc w:val="both"/>
        <w:rPr>
          <w:color w:val="000000" w:themeColor="text1"/>
          <w:sz w:val="28"/>
          <w:szCs w:val="28"/>
        </w:rPr>
      </w:pPr>
      <w:r w:rsidRPr="00796D6E">
        <w:rPr>
          <w:noProof/>
          <w:color w:val="FFC000"/>
          <w:highlight w:val="red"/>
          <w:shd w:val="clear" w:color="auto" w:fill="FFC000"/>
        </w:rPr>
        <w:drawing>
          <wp:inline distT="0" distB="0" distL="0" distR="0" wp14:anchorId="726361A4" wp14:editId="69A5D07A">
            <wp:extent cx="6337189" cy="3323645"/>
            <wp:effectExtent l="0" t="0" r="0" b="0"/>
            <wp:docPr id="24" name="Диаграмма 2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3C4F4D" w:rsidRDefault="003C4F4D" w:rsidP="00AC6FA0">
      <w:pPr>
        <w:pStyle w:val="ConsPlusCell"/>
        <w:ind w:right="132" w:firstLine="709"/>
        <w:jc w:val="both"/>
        <w:rPr>
          <w:color w:val="000000" w:themeColor="text1"/>
          <w:sz w:val="28"/>
          <w:szCs w:val="28"/>
        </w:rPr>
      </w:pPr>
    </w:p>
    <w:p w:rsidR="003C4F4D" w:rsidRDefault="003C4F4D" w:rsidP="00AC3F39">
      <w:pPr>
        <w:pStyle w:val="ConsPlusCell"/>
        <w:ind w:right="132"/>
        <w:jc w:val="both"/>
        <w:rPr>
          <w:color w:val="000000" w:themeColor="text1"/>
          <w:sz w:val="28"/>
          <w:szCs w:val="28"/>
        </w:rPr>
      </w:pPr>
    </w:p>
    <w:p w:rsidR="002F3695" w:rsidRDefault="002F3695" w:rsidP="00AC3F39">
      <w:pPr>
        <w:pStyle w:val="ConsPlusCell"/>
        <w:ind w:right="132"/>
        <w:jc w:val="both"/>
        <w:rPr>
          <w:color w:val="000000" w:themeColor="text1"/>
          <w:sz w:val="28"/>
          <w:szCs w:val="28"/>
        </w:rPr>
      </w:pPr>
    </w:p>
    <w:p w:rsidR="002F3695" w:rsidRDefault="002F3695" w:rsidP="00AC3F39">
      <w:pPr>
        <w:pStyle w:val="ConsPlusCell"/>
        <w:ind w:right="132"/>
        <w:jc w:val="both"/>
        <w:rPr>
          <w:color w:val="000000" w:themeColor="text1"/>
          <w:sz w:val="28"/>
          <w:szCs w:val="28"/>
        </w:rPr>
      </w:pPr>
    </w:p>
    <w:p w:rsidR="005E1309" w:rsidRDefault="005E1309" w:rsidP="00AC3F39">
      <w:pPr>
        <w:pStyle w:val="ConsPlusCell"/>
        <w:ind w:right="132"/>
        <w:jc w:val="both"/>
        <w:rPr>
          <w:color w:val="000000" w:themeColor="text1"/>
          <w:sz w:val="28"/>
          <w:szCs w:val="28"/>
        </w:rPr>
      </w:pPr>
    </w:p>
    <w:p w:rsidR="005E1309" w:rsidRDefault="005E1309" w:rsidP="00AC3F39">
      <w:pPr>
        <w:pStyle w:val="ConsPlusCell"/>
        <w:ind w:right="132"/>
        <w:jc w:val="both"/>
        <w:rPr>
          <w:color w:val="000000" w:themeColor="text1"/>
          <w:sz w:val="28"/>
          <w:szCs w:val="28"/>
        </w:rPr>
      </w:pPr>
    </w:p>
    <w:p w:rsidR="00C5090F" w:rsidRDefault="00C5090F" w:rsidP="00AC3F39">
      <w:pPr>
        <w:pStyle w:val="ConsPlusCell"/>
        <w:ind w:right="132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Б</w:t>
      </w:r>
      <w:r w:rsidR="00AC6FA0" w:rsidRPr="00C55CD4">
        <w:rPr>
          <w:color w:val="000000" w:themeColor="text1"/>
          <w:sz w:val="28"/>
          <w:szCs w:val="28"/>
        </w:rPr>
        <w:t>иблиотеками</w:t>
      </w:r>
    </w:p>
    <w:p w:rsidR="00916222" w:rsidRDefault="00916222" w:rsidP="00AC6FA0">
      <w:pPr>
        <w:pStyle w:val="ConsPlusCell"/>
        <w:ind w:right="132" w:firstLine="709"/>
        <w:jc w:val="both"/>
        <w:rPr>
          <w:color w:val="000000" w:themeColor="text1"/>
          <w:sz w:val="28"/>
          <w:szCs w:val="28"/>
        </w:rPr>
      </w:pPr>
    </w:p>
    <w:tbl>
      <w:tblPr>
        <w:tblW w:w="10218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3698"/>
        <w:gridCol w:w="1914"/>
        <w:gridCol w:w="1913"/>
        <w:gridCol w:w="2693"/>
      </w:tblGrid>
      <w:tr w:rsidR="00B72CBA" w:rsidRPr="00AC7939" w:rsidTr="000E137E">
        <w:trPr>
          <w:trHeight w:val="1140"/>
        </w:trPr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2CBA" w:rsidRPr="00AC7939" w:rsidRDefault="00B72CBA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2CBA" w:rsidRPr="00AC7939" w:rsidRDefault="00B72CBA" w:rsidP="001E4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201</w:t>
            </w:r>
            <w:r w:rsidR="001E411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9</w:t>
            </w:r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2CBA" w:rsidRPr="00AC7939" w:rsidRDefault="00B72CBA" w:rsidP="001E4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</w:t>
            </w:r>
            <w:r w:rsidR="001E411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год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C94" w:rsidRDefault="00B72CBA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Динамика (прирост</w:t>
            </w:r>
            <w:r w:rsidR="00684C9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(+)</w:t>
            </w:r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/</w:t>
            </w:r>
            <w:proofErr w:type="gramEnd"/>
          </w:p>
          <w:p w:rsidR="00B72CBA" w:rsidRPr="00AC7939" w:rsidRDefault="00B72CBA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снижение</w:t>
            </w:r>
            <w:proofErr w:type="gramStart"/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(-), %</w:t>
            </w:r>
            <w:proofErr w:type="gramEnd"/>
          </w:p>
        </w:tc>
      </w:tr>
      <w:tr w:rsidR="00E37E1C" w:rsidRPr="00AC7939" w:rsidTr="00DB7A75">
        <w:trPr>
          <w:trHeight w:val="360"/>
        </w:trPr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E1C" w:rsidRPr="00AC7939" w:rsidRDefault="00E37E1C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7E1C" w:rsidRPr="00AC7939" w:rsidRDefault="00FA361A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74,0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37E1C" w:rsidRPr="00AC7939" w:rsidRDefault="00FA361A" w:rsidP="00AE0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1C" w:rsidRPr="00AE055A" w:rsidRDefault="00513964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-59,5</w:t>
            </w:r>
          </w:p>
        </w:tc>
      </w:tr>
      <w:tr w:rsidR="00E37E1C" w:rsidRPr="00AC7939" w:rsidTr="00DB7A75">
        <w:trPr>
          <w:trHeight w:val="360"/>
        </w:trPr>
        <w:tc>
          <w:tcPr>
            <w:tcW w:w="3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E1C" w:rsidRPr="00AC7939" w:rsidRDefault="00E37E1C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7E1C" w:rsidRPr="00AC7939" w:rsidRDefault="00FA361A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37E1C" w:rsidRPr="00AC7939" w:rsidRDefault="00FA361A" w:rsidP="00AE0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1C" w:rsidRPr="00AE055A" w:rsidRDefault="00513964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E37E1C" w:rsidRPr="00AC7939" w:rsidTr="00DB7A75">
        <w:trPr>
          <w:trHeight w:val="360"/>
        </w:trPr>
        <w:tc>
          <w:tcPr>
            <w:tcW w:w="3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E1C" w:rsidRPr="00AC7939" w:rsidRDefault="00E37E1C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7E1C" w:rsidRPr="00AC7939" w:rsidRDefault="00FA361A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91,0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37E1C" w:rsidRPr="00AC7939" w:rsidRDefault="00FA361A" w:rsidP="00AE0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91,0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1C" w:rsidRPr="00AE055A" w:rsidRDefault="00513964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E37E1C" w:rsidRPr="00AC7939" w:rsidTr="00DB7A75">
        <w:trPr>
          <w:trHeight w:val="360"/>
        </w:trPr>
        <w:tc>
          <w:tcPr>
            <w:tcW w:w="3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E1C" w:rsidRPr="00AC7939" w:rsidRDefault="00E37E1C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7E1C" w:rsidRPr="00AC7939" w:rsidRDefault="00FA361A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37E1C" w:rsidRPr="00AC7939" w:rsidRDefault="00FA361A" w:rsidP="00AE0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1C" w:rsidRPr="00AE055A" w:rsidRDefault="00513964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E37E1C" w:rsidRPr="00AC7939" w:rsidTr="00DB7A75">
        <w:trPr>
          <w:trHeight w:val="360"/>
        </w:trPr>
        <w:tc>
          <w:tcPr>
            <w:tcW w:w="3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1C" w:rsidRPr="00AC7939" w:rsidRDefault="00E37E1C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7E1C" w:rsidRPr="00AC7939" w:rsidRDefault="00FA361A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37E1C" w:rsidRPr="00AC7939" w:rsidRDefault="00FA361A" w:rsidP="00AE0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1C" w:rsidRPr="00AE055A" w:rsidRDefault="00513964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E37E1C" w:rsidRPr="00AC7939" w:rsidTr="00DB7A75">
        <w:trPr>
          <w:trHeight w:val="360"/>
        </w:trPr>
        <w:tc>
          <w:tcPr>
            <w:tcW w:w="3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1C" w:rsidRPr="00AC7939" w:rsidRDefault="00E37E1C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7E1C" w:rsidRPr="00AC7939" w:rsidRDefault="00464210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69,2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37E1C" w:rsidRPr="00AC7939" w:rsidRDefault="00464210" w:rsidP="00AE0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69,2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1C" w:rsidRPr="00AE055A" w:rsidRDefault="00513964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E37E1C" w:rsidRPr="00AC7939" w:rsidTr="00DB7A75">
        <w:trPr>
          <w:trHeight w:val="360"/>
        </w:trPr>
        <w:tc>
          <w:tcPr>
            <w:tcW w:w="3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1C" w:rsidRPr="00AC7939" w:rsidRDefault="00E37E1C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7E1C" w:rsidRPr="00AC7939" w:rsidRDefault="00464210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11,1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37E1C" w:rsidRPr="00AC7939" w:rsidRDefault="00464210" w:rsidP="00AE0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11,1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1C" w:rsidRPr="00AE055A" w:rsidRDefault="00513964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E37E1C" w:rsidRPr="00AC7939" w:rsidTr="00DB7A75">
        <w:trPr>
          <w:trHeight w:val="195"/>
        </w:trPr>
        <w:tc>
          <w:tcPr>
            <w:tcW w:w="3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1C" w:rsidRPr="00AC7939" w:rsidRDefault="00E37E1C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7E1C" w:rsidRPr="00AC7939" w:rsidRDefault="00464210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65,0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37E1C" w:rsidRPr="00AC7939" w:rsidRDefault="00464210" w:rsidP="00AE0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75,0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1C" w:rsidRPr="00AE055A" w:rsidRDefault="00513964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+15,4</w:t>
            </w:r>
          </w:p>
        </w:tc>
      </w:tr>
      <w:tr w:rsidR="00E37E1C" w:rsidRPr="00AC7939" w:rsidTr="00DB7A75">
        <w:trPr>
          <w:trHeight w:val="150"/>
        </w:trPr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1C" w:rsidRDefault="00E37E1C" w:rsidP="00B72C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E37E1C" w:rsidRPr="00B72CBA" w:rsidRDefault="00E37E1C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7E1C" w:rsidRDefault="00464210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3,0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37E1C" w:rsidRDefault="00464210" w:rsidP="00AE0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1C" w:rsidRPr="00AE055A" w:rsidRDefault="00513964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</w:tbl>
    <w:p w:rsidR="00AC7939" w:rsidRDefault="00AC7939" w:rsidP="00A04303">
      <w:pPr>
        <w:pStyle w:val="ConsPlusCell"/>
        <w:ind w:right="132" w:firstLine="709"/>
        <w:jc w:val="center"/>
        <w:rPr>
          <w:color w:val="000000" w:themeColor="text1"/>
          <w:sz w:val="28"/>
          <w:szCs w:val="28"/>
        </w:rPr>
      </w:pPr>
    </w:p>
    <w:p w:rsidR="00544F9F" w:rsidRDefault="00544F9F" w:rsidP="00A04303">
      <w:pPr>
        <w:pStyle w:val="ConsPlusCell"/>
        <w:ind w:right="132" w:firstLine="709"/>
        <w:jc w:val="center"/>
        <w:rPr>
          <w:color w:val="000000" w:themeColor="text1"/>
          <w:sz w:val="28"/>
          <w:szCs w:val="28"/>
        </w:rPr>
      </w:pPr>
    </w:p>
    <w:p w:rsidR="001C5684" w:rsidRDefault="001C5684" w:rsidP="00A04303">
      <w:pPr>
        <w:pStyle w:val="ConsPlusCell"/>
        <w:ind w:right="132" w:firstLine="709"/>
        <w:jc w:val="center"/>
        <w:rPr>
          <w:color w:val="000000" w:themeColor="text1"/>
          <w:sz w:val="28"/>
          <w:szCs w:val="28"/>
        </w:rPr>
      </w:pPr>
    </w:p>
    <w:p w:rsidR="00C5090F" w:rsidRDefault="00DD123C" w:rsidP="00860A69">
      <w:pPr>
        <w:pStyle w:val="ConsPlusCell"/>
        <w:ind w:right="132"/>
        <w:jc w:val="both"/>
        <w:rPr>
          <w:color w:val="000000" w:themeColor="text1"/>
          <w:sz w:val="28"/>
          <w:szCs w:val="28"/>
        </w:rPr>
      </w:pPr>
      <w:r w:rsidRPr="00796D6E">
        <w:rPr>
          <w:noProof/>
          <w:color w:val="FFC000"/>
          <w:highlight w:val="red"/>
          <w:shd w:val="clear" w:color="auto" w:fill="FFC000"/>
        </w:rPr>
        <w:drawing>
          <wp:inline distT="0" distB="0" distL="0" distR="0" wp14:anchorId="7AF8C81F" wp14:editId="35224F7D">
            <wp:extent cx="6337189" cy="3323645"/>
            <wp:effectExtent l="0" t="0" r="0" b="0"/>
            <wp:docPr id="25" name="Диаграмма 2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5369D8" w:rsidRDefault="005369D8" w:rsidP="00E34F3F">
      <w:pPr>
        <w:pStyle w:val="ConsPlusCell"/>
        <w:ind w:right="132"/>
        <w:jc w:val="both"/>
        <w:rPr>
          <w:color w:val="000000" w:themeColor="text1"/>
          <w:sz w:val="28"/>
          <w:szCs w:val="28"/>
        </w:rPr>
      </w:pPr>
    </w:p>
    <w:p w:rsidR="009A49C3" w:rsidRDefault="009A49C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br w:type="page"/>
      </w:r>
    </w:p>
    <w:p w:rsidR="00AC6FA0" w:rsidRDefault="00C5090F" w:rsidP="00AC6FA0">
      <w:pPr>
        <w:pStyle w:val="ConsPlusCell"/>
        <w:ind w:right="132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П</w:t>
      </w:r>
      <w:r w:rsidR="00AC6FA0" w:rsidRPr="00C55CD4">
        <w:rPr>
          <w:color w:val="000000" w:themeColor="text1"/>
          <w:sz w:val="28"/>
          <w:szCs w:val="28"/>
        </w:rPr>
        <w:t>арками культуры и отдыха</w:t>
      </w:r>
    </w:p>
    <w:p w:rsidR="00E55F08" w:rsidRPr="00C55CD4" w:rsidRDefault="00E55F08" w:rsidP="00E55F08">
      <w:pPr>
        <w:pStyle w:val="ConsPlusCell"/>
        <w:ind w:right="132"/>
        <w:jc w:val="both"/>
        <w:rPr>
          <w:color w:val="000000" w:themeColor="text1"/>
          <w:sz w:val="28"/>
          <w:szCs w:val="28"/>
        </w:rPr>
      </w:pPr>
    </w:p>
    <w:tbl>
      <w:tblPr>
        <w:tblW w:w="10665" w:type="dxa"/>
        <w:tblInd w:w="96" w:type="dxa"/>
        <w:tblLook w:val="04A0" w:firstRow="1" w:lastRow="0" w:firstColumn="1" w:lastColumn="0" w:noHBand="0" w:noVBand="1"/>
      </w:tblPr>
      <w:tblGrid>
        <w:gridCol w:w="4840"/>
        <w:gridCol w:w="1660"/>
        <w:gridCol w:w="1520"/>
        <w:gridCol w:w="2645"/>
      </w:tblGrid>
      <w:tr w:rsidR="00A77DD3" w:rsidRPr="00544F9F" w:rsidTr="00A77DD3">
        <w:trPr>
          <w:trHeight w:val="1296"/>
          <w:tblHeader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DD3" w:rsidRPr="00544F9F" w:rsidRDefault="00A77DD3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DD3" w:rsidRPr="00544F9F" w:rsidRDefault="00A77DD3" w:rsidP="001E4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201</w:t>
            </w:r>
            <w:r w:rsidR="001E411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9</w:t>
            </w: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DD3" w:rsidRPr="00544F9F" w:rsidRDefault="00A77DD3" w:rsidP="001E4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</w:t>
            </w:r>
            <w:r w:rsidR="001E411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</w:t>
            </w: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C94" w:rsidRDefault="00A77DD3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Динамика (прирост</w:t>
            </w:r>
            <w:r w:rsidR="00684C9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(+)</w:t>
            </w: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/</w:t>
            </w:r>
            <w:proofErr w:type="gramEnd"/>
          </w:p>
          <w:p w:rsidR="00A77DD3" w:rsidRPr="00544F9F" w:rsidRDefault="00A77DD3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снижение</w:t>
            </w:r>
            <w:proofErr w:type="gramStart"/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(-), %</w:t>
            </w:r>
            <w:proofErr w:type="gramEnd"/>
          </w:p>
        </w:tc>
      </w:tr>
      <w:tr w:rsidR="0042685B" w:rsidRPr="00544F9F" w:rsidTr="00DB7A75">
        <w:trPr>
          <w:trHeight w:val="360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685B" w:rsidRPr="00544F9F" w:rsidRDefault="0042685B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685B" w:rsidRPr="00544F9F" w:rsidRDefault="00DD21E2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685B" w:rsidRPr="00544F9F" w:rsidRDefault="00DD21E2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685B" w:rsidRPr="00544F9F" w:rsidRDefault="0021507A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+10</w:t>
            </w:r>
            <w:r w:rsidR="009415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</w:t>
            </w:r>
          </w:p>
        </w:tc>
      </w:tr>
      <w:tr w:rsidR="0042685B" w:rsidRPr="00544F9F" w:rsidTr="00DB7A75">
        <w:trPr>
          <w:trHeight w:val="36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685B" w:rsidRPr="00544F9F" w:rsidRDefault="0042685B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685B" w:rsidRPr="00544F9F" w:rsidRDefault="00DD21E2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82,0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685B" w:rsidRPr="00544F9F" w:rsidRDefault="00DD21E2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85,0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685B" w:rsidRPr="00544F9F" w:rsidRDefault="00E15BC3" w:rsidP="00595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+3,7</w:t>
            </w:r>
          </w:p>
        </w:tc>
      </w:tr>
      <w:tr w:rsidR="0042685B" w:rsidRPr="00544F9F" w:rsidTr="00DB7A75">
        <w:trPr>
          <w:trHeight w:val="36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685B" w:rsidRPr="00544F9F" w:rsidRDefault="0042685B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685B" w:rsidRPr="00544F9F" w:rsidRDefault="00DD21E2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685B" w:rsidRPr="00544F9F" w:rsidRDefault="00DD21E2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685B" w:rsidRPr="00544F9F" w:rsidRDefault="00E15BC3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</w:t>
            </w:r>
          </w:p>
        </w:tc>
      </w:tr>
      <w:tr w:rsidR="0042685B" w:rsidRPr="00544F9F" w:rsidTr="00DB7A75">
        <w:trPr>
          <w:trHeight w:val="36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685B" w:rsidRPr="00544F9F" w:rsidRDefault="0042685B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685B" w:rsidRPr="00544F9F" w:rsidRDefault="00DD21E2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685B" w:rsidRPr="00544F9F" w:rsidRDefault="00DD21E2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25,0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685B" w:rsidRPr="00544F9F" w:rsidRDefault="00E15BC3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+25,0</w:t>
            </w:r>
          </w:p>
        </w:tc>
      </w:tr>
      <w:tr w:rsidR="0042685B" w:rsidRPr="00544F9F" w:rsidTr="00DB7A75">
        <w:trPr>
          <w:trHeight w:val="36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685B" w:rsidRPr="00544F9F" w:rsidRDefault="0042685B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685B" w:rsidRPr="00544F9F" w:rsidRDefault="00DD21E2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685B" w:rsidRPr="00544F9F" w:rsidRDefault="00DD21E2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685B" w:rsidRPr="00544F9F" w:rsidRDefault="00E15BC3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+20,0</w:t>
            </w:r>
          </w:p>
        </w:tc>
      </w:tr>
      <w:tr w:rsidR="0042685B" w:rsidRPr="00544F9F" w:rsidTr="00DB7A75">
        <w:trPr>
          <w:trHeight w:val="36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685B" w:rsidRPr="00544F9F" w:rsidRDefault="0042685B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685B" w:rsidRPr="00544F9F" w:rsidRDefault="00DD21E2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685B" w:rsidRPr="00544F9F" w:rsidRDefault="00DD21E2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685B" w:rsidRPr="00544F9F" w:rsidRDefault="00E15BC3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</w:t>
            </w:r>
          </w:p>
        </w:tc>
      </w:tr>
      <w:tr w:rsidR="0042685B" w:rsidRPr="00544F9F" w:rsidTr="00DB7A75">
        <w:trPr>
          <w:trHeight w:val="36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685B" w:rsidRPr="00544F9F" w:rsidRDefault="0042685B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685B" w:rsidRPr="00544F9F" w:rsidRDefault="00DD21E2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685B" w:rsidRPr="00544F9F" w:rsidRDefault="00DD21E2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685B" w:rsidRPr="00544F9F" w:rsidRDefault="00E15BC3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</w:t>
            </w:r>
          </w:p>
        </w:tc>
      </w:tr>
      <w:tr w:rsidR="0042685B" w:rsidRPr="00544F9F" w:rsidTr="00DB7A75">
        <w:trPr>
          <w:trHeight w:val="1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685B" w:rsidRPr="00544F9F" w:rsidRDefault="0042685B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685B" w:rsidRPr="00544F9F" w:rsidRDefault="00DD21E2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45,0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685B" w:rsidRPr="00544F9F" w:rsidRDefault="00DD21E2" w:rsidP="0052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685B" w:rsidRPr="00544F9F" w:rsidRDefault="00E15BC3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+100,0</w:t>
            </w:r>
          </w:p>
        </w:tc>
      </w:tr>
      <w:tr w:rsidR="0042685B" w:rsidRPr="00544F9F" w:rsidTr="00DB7A75">
        <w:trPr>
          <w:trHeight w:val="180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685B" w:rsidRDefault="0042685B" w:rsidP="00B72C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42685B" w:rsidRPr="00B72CBA" w:rsidRDefault="0042685B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685B" w:rsidRPr="00544F9F" w:rsidRDefault="00DD21E2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15,0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685B" w:rsidRPr="00544F9F" w:rsidRDefault="00DD21E2" w:rsidP="0052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15,0</w:t>
            </w:r>
          </w:p>
        </w:tc>
        <w:tc>
          <w:tcPr>
            <w:tcW w:w="2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685B" w:rsidRDefault="00E15BC3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</w:t>
            </w:r>
          </w:p>
        </w:tc>
      </w:tr>
    </w:tbl>
    <w:p w:rsidR="00EF780A" w:rsidRDefault="00EF780A" w:rsidP="00A04303">
      <w:pPr>
        <w:pStyle w:val="ConsPlusCell"/>
        <w:ind w:right="132" w:firstLine="709"/>
        <w:jc w:val="center"/>
        <w:rPr>
          <w:color w:val="000000" w:themeColor="text1"/>
          <w:sz w:val="28"/>
          <w:szCs w:val="28"/>
        </w:rPr>
      </w:pPr>
    </w:p>
    <w:p w:rsidR="00544F9F" w:rsidRDefault="00544F9F" w:rsidP="00A04303">
      <w:pPr>
        <w:pStyle w:val="ConsPlusCell"/>
        <w:ind w:right="132" w:firstLine="709"/>
        <w:jc w:val="center"/>
        <w:rPr>
          <w:color w:val="000000" w:themeColor="text1"/>
          <w:sz w:val="28"/>
          <w:szCs w:val="28"/>
        </w:rPr>
      </w:pPr>
    </w:p>
    <w:p w:rsidR="001C5684" w:rsidRDefault="001C5684" w:rsidP="00A04303">
      <w:pPr>
        <w:pStyle w:val="ConsPlusCell"/>
        <w:ind w:right="132" w:firstLine="709"/>
        <w:jc w:val="center"/>
        <w:rPr>
          <w:color w:val="000000" w:themeColor="text1"/>
          <w:sz w:val="28"/>
          <w:szCs w:val="28"/>
        </w:rPr>
      </w:pPr>
    </w:p>
    <w:p w:rsidR="00860A69" w:rsidRDefault="00F50D7F" w:rsidP="00860A69">
      <w:pPr>
        <w:pStyle w:val="ConsPlusCell"/>
        <w:ind w:right="132"/>
        <w:jc w:val="both"/>
        <w:rPr>
          <w:color w:val="000000" w:themeColor="text1"/>
          <w:sz w:val="28"/>
          <w:szCs w:val="28"/>
        </w:rPr>
      </w:pPr>
      <w:r w:rsidRPr="00796D6E">
        <w:rPr>
          <w:noProof/>
          <w:color w:val="FFC000"/>
          <w:highlight w:val="red"/>
          <w:shd w:val="clear" w:color="auto" w:fill="FFC000"/>
        </w:rPr>
        <w:drawing>
          <wp:inline distT="0" distB="0" distL="0" distR="0" wp14:anchorId="5AA0E6F3" wp14:editId="69C8D051">
            <wp:extent cx="6337189" cy="3323645"/>
            <wp:effectExtent l="0" t="0" r="0" b="0"/>
            <wp:docPr id="26" name="Диаграмма 2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CD5E34" w:rsidRDefault="00CD5E34" w:rsidP="000626D8">
      <w:pPr>
        <w:pStyle w:val="ConsPlusCell"/>
        <w:ind w:right="132"/>
        <w:jc w:val="both"/>
        <w:rPr>
          <w:color w:val="000000" w:themeColor="text1"/>
          <w:sz w:val="28"/>
          <w:szCs w:val="28"/>
        </w:rPr>
      </w:pPr>
    </w:p>
    <w:p w:rsidR="00D91215" w:rsidRDefault="00D91215" w:rsidP="00C5090F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D91215" w:rsidRDefault="00D91215" w:rsidP="00C5090F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E1415F" w:rsidRDefault="00E1415F" w:rsidP="00235289">
      <w:pPr>
        <w:pStyle w:val="ConsPlusCell"/>
        <w:ind w:right="132"/>
        <w:rPr>
          <w:b/>
          <w:color w:val="000000" w:themeColor="text1"/>
          <w:sz w:val="28"/>
          <w:szCs w:val="28"/>
        </w:rPr>
      </w:pPr>
    </w:p>
    <w:p w:rsidR="00F50D7F" w:rsidRDefault="00F50D7F" w:rsidP="00235289">
      <w:pPr>
        <w:pStyle w:val="ConsPlusCell"/>
        <w:ind w:right="132"/>
        <w:rPr>
          <w:b/>
          <w:color w:val="000000" w:themeColor="text1"/>
          <w:sz w:val="28"/>
          <w:szCs w:val="28"/>
        </w:rPr>
      </w:pPr>
    </w:p>
    <w:p w:rsidR="00F50D7F" w:rsidRDefault="00F50D7F" w:rsidP="00235289">
      <w:pPr>
        <w:pStyle w:val="ConsPlusCell"/>
        <w:ind w:right="132"/>
        <w:rPr>
          <w:b/>
          <w:color w:val="000000" w:themeColor="text1"/>
          <w:sz w:val="28"/>
          <w:szCs w:val="28"/>
        </w:rPr>
      </w:pPr>
    </w:p>
    <w:p w:rsidR="00F50D7F" w:rsidRDefault="00F50D7F" w:rsidP="00235289">
      <w:pPr>
        <w:pStyle w:val="ConsPlusCell"/>
        <w:ind w:right="132"/>
        <w:rPr>
          <w:b/>
          <w:color w:val="000000" w:themeColor="text1"/>
          <w:sz w:val="28"/>
          <w:szCs w:val="28"/>
        </w:rPr>
      </w:pPr>
    </w:p>
    <w:p w:rsidR="00F50D7F" w:rsidRDefault="00F50D7F" w:rsidP="00235289">
      <w:pPr>
        <w:pStyle w:val="ConsPlusCell"/>
        <w:ind w:right="132"/>
        <w:rPr>
          <w:b/>
          <w:color w:val="000000" w:themeColor="text1"/>
          <w:sz w:val="28"/>
          <w:szCs w:val="28"/>
        </w:rPr>
      </w:pPr>
    </w:p>
    <w:p w:rsidR="00AC6FA0" w:rsidRDefault="00C5090F" w:rsidP="00C5090F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  <w:r w:rsidRPr="00860A69">
        <w:rPr>
          <w:b/>
          <w:color w:val="000000" w:themeColor="text1"/>
          <w:sz w:val="28"/>
          <w:szCs w:val="28"/>
        </w:rPr>
        <w:lastRenderedPageBreak/>
        <w:t>Д</w:t>
      </w:r>
      <w:r w:rsidR="00AC6FA0" w:rsidRPr="00860A69">
        <w:rPr>
          <w:b/>
          <w:color w:val="000000" w:themeColor="text1"/>
          <w:sz w:val="28"/>
          <w:szCs w:val="28"/>
        </w:rPr>
        <w:t>оля населения, систематически занимающегося физической культурой и спортом</w:t>
      </w:r>
      <w:r w:rsidRPr="00860A69">
        <w:rPr>
          <w:b/>
          <w:color w:val="000000" w:themeColor="text1"/>
          <w:sz w:val="28"/>
          <w:szCs w:val="28"/>
        </w:rPr>
        <w:t>, процент</w:t>
      </w:r>
    </w:p>
    <w:p w:rsidR="00AC7939" w:rsidRDefault="00AC7939" w:rsidP="00C5090F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tbl>
      <w:tblPr>
        <w:tblW w:w="10218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4265"/>
        <w:gridCol w:w="1417"/>
        <w:gridCol w:w="1701"/>
        <w:gridCol w:w="2835"/>
      </w:tblGrid>
      <w:tr w:rsidR="000626D8" w:rsidRPr="00544F9F" w:rsidTr="00996292">
        <w:trPr>
          <w:trHeight w:val="1080"/>
        </w:trPr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6D8" w:rsidRPr="00544F9F" w:rsidRDefault="000626D8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6D8" w:rsidRPr="00544F9F" w:rsidRDefault="000626D8" w:rsidP="001E4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201</w:t>
            </w:r>
            <w:r w:rsidR="001E411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9</w:t>
            </w: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26D8" w:rsidRPr="00544F9F" w:rsidRDefault="000626D8" w:rsidP="001E4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</w:t>
            </w:r>
            <w:r w:rsidR="001E411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</w:t>
            </w: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C94" w:rsidRDefault="000626D8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Динамика</w:t>
            </w:r>
          </w:p>
          <w:p w:rsidR="00684C94" w:rsidRDefault="00684C94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(</w:t>
            </w:r>
            <w:r w:rsidR="000626D8"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прирост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(+)</w:t>
            </w:r>
            <w:r w:rsidR="000626D8"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/</w:t>
            </w:r>
            <w:proofErr w:type="gramEnd"/>
          </w:p>
          <w:p w:rsidR="000626D8" w:rsidRPr="00544F9F" w:rsidRDefault="000626D8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снижение</w:t>
            </w:r>
            <w:proofErr w:type="gramStart"/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(-), %</w:t>
            </w:r>
            <w:proofErr w:type="gramEnd"/>
          </w:p>
        </w:tc>
      </w:tr>
      <w:tr w:rsidR="007932E5" w:rsidRPr="00544F9F" w:rsidTr="00DB7A75">
        <w:trPr>
          <w:trHeight w:val="504"/>
        </w:trPr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2E5" w:rsidRPr="00544F9F" w:rsidRDefault="007932E5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2E5" w:rsidRPr="00544F9F" w:rsidRDefault="000132D6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15,3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32E5" w:rsidRPr="00544F9F" w:rsidRDefault="000132D6" w:rsidP="00996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78,0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2E5" w:rsidRPr="00544F9F" w:rsidRDefault="00891B29" w:rsidP="00544F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+409,8</w:t>
            </w:r>
          </w:p>
        </w:tc>
      </w:tr>
      <w:tr w:rsidR="007932E5" w:rsidRPr="00544F9F" w:rsidTr="00DB7A75">
        <w:trPr>
          <w:trHeight w:val="504"/>
        </w:trPr>
        <w:tc>
          <w:tcPr>
            <w:tcW w:w="4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2E5" w:rsidRPr="00544F9F" w:rsidRDefault="007932E5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2E5" w:rsidRPr="00544F9F" w:rsidRDefault="000132D6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27,0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32E5" w:rsidRPr="00544F9F" w:rsidRDefault="000132D6" w:rsidP="00996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30,0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2E5" w:rsidRPr="00096FC7" w:rsidRDefault="00AC102F" w:rsidP="00544F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+11,1</w:t>
            </w:r>
          </w:p>
        </w:tc>
      </w:tr>
      <w:tr w:rsidR="007932E5" w:rsidRPr="00544F9F" w:rsidTr="00DB7A75">
        <w:trPr>
          <w:trHeight w:val="504"/>
        </w:trPr>
        <w:tc>
          <w:tcPr>
            <w:tcW w:w="4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2E5" w:rsidRPr="00544F9F" w:rsidRDefault="007932E5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2E5" w:rsidRPr="00544F9F" w:rsidRDefault="000132D6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32E5" w:rsidRPr="00544F9F" w:rsidRDefault="000132D6" w:rsidP="00996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28,0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2E5" w:rsidRPr="00096FC7" w:rsidRDefault="00AC102F" w:rsidP="00544F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+12,0</w:t>
            </w:r>
          </w:p>
        </w:tc>
      </w:tr>
      <w:tr w:rsidR="007932E5" w:rsidRPr="00544F9F" w:rsidTr="00DB7A75">
        <w:trPr>
          <w:trHeight w:val="504"/>
        </w:trPr>
        <w:tc>
          <w:tcPr>
            <w:tcW w:w="4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2E5" w:rsidRPr="00544F9F" w:rsidRDefault="007932E5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2E5" w:rsidRPr="00544F9F" w:rsidRDefault="00891B29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23,0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32E5" w:rsidRPr="00544F9F" w:rsidRDefault="00891B29" w:rsidP="00996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40,0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2E5" w:rsidRPr="00096FC7" w:rsidRDefault="00AC102F" w:rsidP="00544F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+73,9</w:t>
            </w:r>
          </w:p>
        </w:tc>
      </w:tr>
      <w:tr w:rsidR="007932E5" w:rsidRPr="00544F9F" w:rsidTr="00DB7A75">
        <w:trPr>
          <w:trHeight w:val="504"/>
        </w:trPr>
        <w:tc>
          <w:tcPr>
            <w:tcW w:w="4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2E5" w:rsidRPr="00544F9F" w:rsidRDefault="007932E5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2E5" w:rsidRPr="00544F9F" w:rsidRDefault="00891B29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32E5" w:rsidRPr="00544F9F" w:rsidRDefault="00891B29" w:rsidP="00996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15,3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2E5" w:rsidRPr="00096FC7" w:rsidRDefault="00AC102F" w:rsidP="00544F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+17,7</w:t>
            </w:r>
          </w:p>
        </w:tc>
      </w:tr>
      <w:tr w:rsidR="007932E5" w:rsidRPr="00544F9F" w:rsidTr="00DB7A75">
        <w:trPr>
          <w:trHeight w:val="504"/>
        </w:trPr>
        <w:tc>
          <w:tcPr>
            <w:tcW w:w="4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2E5" w:rsidRPr="00544F9F" w:rsidRDefault="007932E5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2E5" w:rsidRPr="003C00A8" w:rsidRDefault="00891B29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32E5" w:rsidRPr="003C00A8" w:rsidRDefault="00891B29" w:rsidP="00996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20,7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2E5" w:rsidRPr="00096FC7" w:rsidRDefault="00AC102F" w:rsidP="00544F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+3,5</w:t>
            </w:r>
          </w:p>
        </w:tc>
      </w:tr>
      <w:tr w:rsidR="007932E5" w:rsidRPr="00544F9F" w:rsidTr="00DB7A75">
        <w:trPr>
          <w:trHeight w:val="504"/>
        </w:trPr>
        <w:tc>
          <w:tcPr>
            <w:tcW w:w="4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2E5" w:rsidRPr="00544F9F" w:rsidRDefault="007932E5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2E5" w:rsidRPr="00544F9F" w:rsidRDefault="00891B29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3,9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32E5" w:rsidRPr="00544F9F" w:rsidRDefault="00891B29" w:rsidP="00996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15,0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2E5" w:rsidRPr="00096FC7" w:rsidRDefault="00AC102F" w:rsidP="00F2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+284,6</w:t>
            </w:r>
          </w:p>
        </w:tc>
      </w:tr>
      <w:tr w:rsidR="007932E5" w:rsidRPr="00544F9F" w:rsidTr="00DB7A75">
        <w:trPr>
          <w:trHeight w:val="270"/>
        </w:trPr>
        <w:tc>
          <w:tcPr>
            <w:tcW w:w="4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2E5" w:rsidRPr="00544F9F" w:rsidRDefault="007932E5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2E5" w:rsidRPr="00544F9F" w:rsidRDefault="00891B29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3,9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32E5" w:rsidRPr="006156B5" w:rsidRDefault="00891B29" w:rsidP="009A09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4,5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2E5" w:rsidRPr="00096FC7" w:rsidRDefault="00AC102F" w:rsidP="001845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+15,4</w:t>
            </w:r>
          </w:p>
        </w:tc>
      </w:tr>
      <w:tr w:rsidR="007932E5" w:rsidRPr="00544F9F" w:rsidTr="00DB7A75">
        <w:trPr>
          <w:trHeight w:val="219"/>
        </w:trPr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2E5" w:rsidRDefault="007932E5" w:rsidP="00062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7932E5" w:rsidRPr="000626D8" w:rsidRDefault="007932E5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2E5" w:rsidRDefault="00891B29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42,0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32E5" w:rsidRDefault="00891B29" w:rsidP="009A09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42,0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2E5" w:rsidRDefault="00AC102F" w:rsidP="00544F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</w:tbl>
    <w:p w:rsidR="00544F9F" w:rsidRDefault="00544F9F" w:rsidP="00C5090F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A23FFA" w:rsidRPr="00860A69" w:rsidRDefault="00A23FFA" w:rsidP="00A23FFA">
      <w:pPr>
        <w:pStyle w:val="ConsPlusCell"/>
        <w:ind w:right="132"/>
        <w:rPr>
          <w:b/>
          <w:color w:val="000000" w:themeColor="text1"/>
          <w:sz w:val="28"/>
          <w:szCs w:val="28"/>
        </w:rPr>
      </w:pPr>
    </w:p>
    <w:p w:rsidR="00E60759" w:rsidRPr="00860A69" w:rsidRDefault="00520674" w:rsidP="00860A69">
      <w:pPr>
        <w:pStyle w:val="ConsPlusCell"/>
        <w:ind w:right="132"/>
        <w:jc w:val="both"/>
        <w:rPr>
          <w:b/>
          <w:color w:val="000000" w:themeColor="text1"/>
          <w:sz w:val="28"/>
          <w:szCs w:val="28"/>
        </w:rPr>
      </w:pPr>
      <w:r w:rsidRPr="00796D6E">
        <w:rPr>
          <w:noProof/>
          <w:color w:val="FFC000"/>
          <w:highlight w:val="red"/>
          <w:shd w:val="clear" w:color="auto" w:fill="FFC000"/>
        </w:rPr>
        <w:drawing>
          <wp:inline distT="0" distB="0" distL="0" distR="0" wp14:anchorId="199B89B2" wp14:editId="7EFE1E2B">
            <wp:extent cx="6337189" cy="3323645"/>
            <wp:effectExtent l="0" t="0" r="0" b="0"/>
            <wp:docPr id="27" name="Диаграмма 2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CD5E34" w:rsidRDefault="00CD5E34" w:rsidP="00D91215">
      <w:pPr>
        <w:pStyle w:val="ConsPlusCell"/>
        <w:ind w:right="132"/>
        <w:rPr>
          <w:color w:val="000000" w:themeColor="text1"/>
          <w:sz w:val="28"/>
          <w:szCs w:val="28"/>
        </w:rPr>
      </w:pPr>
    </w:p>
    <w:p w:rsidR="009A49C3" w:rsidRDefault="009A49C3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br w:type="page"/>
      </w:r>
    </w:p>
    <w:p w:rsidR="00AC6FA0" w:rsidRDefault="00C5090F" w:rsidP="00C5090F">
      <w:pPr>
        <w:pStyle w:val="ConsPlusCell"/>
        <w:ind w:right="132" w:firstLine="709"/>
        <w:jc w:val="center"/>
        <w:rPr>
          <w:b/>
          <w:color w:val="000000" w:themeColor="text1"/>
          <w:sz w:val="28"/>
          <w:szCs w:val="28"/>
        </w:rPr>
      </w:pPr>
      <w:r w:rsidRPr="00BE7F0E">
        <w:rPr>
          <w:b/>
          <w:color w:val="000000" w:themeColor="text1"/>
          <w:sz w:val="28"/>
          <w:szCs w:val="28"/>
        </w:rPr>
        <w:lastRenderedPageBreak/>
        <w:t>О</w:t>
      </w:r>
      <w:r w:rsidR="00AC6FA0" w:rsidRPr="00BE7F0E">
        <w:rPr>
          <w:b/>
          <w:color w:val="000000" w:themeColor="text1"/>
          <w:sz w:val="28"/>
          <w:szCs w:val="28"/>
        </w:rPr>
        <w:t>бщая площадь жилых помещений, приходящаяся в среднем на одного жителя</w:t>
      </w:r>
      <w:r w:rsidRPr="00BE7F0E">
        <w:rPr>
          <w:b/>
          <w:color w:val="000000" w:themeColor="text1"/>
          <w:sz w:val="28"/>
          <w:szCs w:val="28"/>
        </w:rPr>
        <w:t>, кв. м</w:t>
      </w:r>
    </w:p>
    <w:p w:rsidR="00AC7939" w:rsidRDefault="00AC7939" w:rsidP="00C5090F">
      <w:pPr>
        <w:pStyle w:val="ConsPlusCell"/>
        <w:ind w:right="132" w:firstLine="709"/>
        <w:jc w:val="center"/>
        <w:rPr>
          <w:b/>
          <w:color w:val="000000" w:themeColor="text1"/>
          <w:sz w:val="28"/>
          <w:szCs w:val="28"/>
        </w:rPr>
      </w:pPr>
    </w:p>
    <w:tbl>
      <w:tblPr>
        <w:tblW w:w="10335" w:type="dxa"/>
        <w:tblInd w:w="96" w:type="dxa"/>
        <w:tblLook w:val="04A0" w:firstRow="1" w:lastRow="0" w:firstColumn="1" w:lastColumn="0" w:noHBand="0" w:noVBand="1"/>
      </w:tblPr>
      <w:tblGrid>
        <w:gridCol w:w="3920"/>
        <w:gridCol w:w="1621"/>
        <w:gridCol w:w="1531"/>
        <w:gridCol w:w="3263"/>
      </w:tblGrid>
      <w:tr w:rsidR="00DD1409" w:rsidRPr="00544F9F" w:rsidTr="00BA485B">
        <w:trPr>
          <w:trHeight w:val="1308"/>
        </w:trPr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409" w:rsidRPr="00544F9F" w:rsidRDefault="00DD1409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409" w:rsidRPr="00544F9F" w:rsidRDefault="00DD1409" w:rsidP="001E4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201</w:t>
            </w:r>
            <w:r w:rsidR="001E411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9</w:t>
            </w: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409" w:rsidRPr="00544F9F" w:rsidRDefault="00DD1409" w:rsidP="001E4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</w:t>
            </w:r>
            <w:r w:rsidR="001E411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20 </w:t>
            </w: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год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C94" w:rsidRDefault="00DD1409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Динамика </w:t>
            </w:r>
          </w:p>
          <w:p w:rsidR="00684C94" w:rsidRDefault="00DD1409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(прирост</w:t>
            </w:r>
            <w:r w:rsidR="00684C9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(+)</w:t>
            </w: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/</w:t>
            </w:r>
            <w:proofErr w:type="gramEnd"/>
          </w:p>
          <w:p w:rsidR="00DD1409" w:rsidRPr="00544F9F" w:rsidRDefault="00DD1409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снижение</w:t>
            </w:r>
            <w:proofErr w:type="gramStart"/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(-), %</w:t>
            </w:r>
            <w:proofErr w:type="gramEnd"/>
          </w:p>
        </w:tc>
      </w:tr>
      <w:tr w:rsidR="007146C0" w:rsidRPr="00544F9F" w:rsidTr="00DB7A75">
        <w:trPr>
          <w:trHeight w:val="504"/>
        </w:trPr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6C0" w:rsidRPr="00544F9F" w:rsidRDefault="007146C0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C0" w:rsidRPr="00544F9F" w:rsidRDefault="00B85E58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14,0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46C0" w:rsidRPr="00544F9F" w:rsidRDefault="00B85E58" w:rsidP="008C7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15,0</w:t>
            </w:r>
          </w:p>
        </w:tc>
        <w:tc>
          <w:tcPr>
            <w:tcW w:w="3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6C0" w:rsidRPr="00DA61EB" w:rsidRDefault="001B5005" w:rsidP="00CE2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+7,1</w:t>
            </w:r>
          </w:p>
        </w:tc>
      </w:tr>
      <w:tr w:rsidR="007146C0" w:rsidRPr="00544F9F" w:rsidTr="00DB7A75">
        <w:trPr>
          <w:trHeight w:val="504"/>
        </w:trPr>
        <w:tc>
          <w:tcPr>
            <w:tcW w:w="3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6C0" w:rsidRPr="00544F9F" w:rsidRDefault="007146C0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C0" w:rsidRPr="00544F9F" w:rsidRDefault="00B85E58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10,8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46C0" w:rsidRPr="00544F9F" w:rsidRDefault="00B85E58" w:rsidP="008C7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11,0</w:t>
            </w:r>
          </w:p>
        </w:tc>
        <w:tc>
          <w:tcPr>
            <w:tcW w:w="3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6C0" w:rsidRPr="00DA61EB" w:rsidRDefault="001B5005" w:rsidP="00022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+1,9</w:t>
            </w:r>
          </w:p>
        </w:tc>
      </w:tr>
      <w:tr w:rsidR="007146C0" w:rsidRPr="00544F9F" w:rsidTr="00DB7A75">
        <w:trPr>
          <w:trHeight w:val="504"/>
        </w:trPr>
        <w:tc>
          <w:tcPr>
            <w:tcW w:w="3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6C0" w:rsidRPr="00544F9F" w:rsidRDefault="007146C0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C0" w:rsidRPr="00544F9F" w:rsidRDefault="00B85E58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15,5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46C0" w:rsidRPr="00544F9F" w:rsidRDefault="00B85E58" w:rsidP="008C7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15,5</w:t>
            </w:r>
          </w:p>
        </w:tc>
        <w:tc>
          <w:tcPr>
            <w:tcW w:w="3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6C0" w:rsidRPr="00DA61EB" w:rsidRDefault="001B5005" w:rsidP="00544F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7146C0" w:rsidRPr="00544F9F" w:rsidTr="00DB7A75">
        <w:trPr>
          <w:trHeight w:val="504"/>
        </w:trPr>
        <w:tc>
          <w:tcPr>
            <w:tcW w:w="3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6C0" w:rsidRPr="00544F9F" w:rsidRDefault="007146C0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C0" w:rsidRPr="00544F9F" w:rsidRDefault="00B85E58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0,6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46C0" w:rsidRPr="00544F9F" w:rsidRDefault="00B85E58" w:rsidP="00DD1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0,7</w:t>
            </w:r>
          </w:p>
        </w:tc>
        <w:tc>
          <w:tcPr>
            <w:tcW w:w="3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6C0" w:rsidRPr="00DA61EB" w:rsidRDefault="001B5005" w:rsidP="00283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+16,7</w:t>
            </w:r>
          </w:p>
        </w:tc>
      </w:tr>
      <w:tr w:rsidR="007146C0" w:rsidRPr="00544F9F" w:rsidTr="00DB7A75">
        <w:trPr>
          <w:trHeight w:val="504"/>
        </w:trPr>
        <w:tc>
          <w:tcPr>
            <w:tcW w:w="3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6C0" w:rsidRPr="00544F9F" w:rsidRDefault="007146C0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C0" w:rsidRPr="00544F9F" w:rsidRDefault="00B85E58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74,5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46C0" w:rsidRPr="00544F9F" w:rsidRDefault="001B5005" w:rsidP="008C7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61,7</w:t>
            </w:r>
          </w:p>
        </w:tc>
        <w:tc>
          <w:tcPr>
            <w:tcW w:w="3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6C0" w:rsidRPr="00DA61EB" w:rsidRDefault="001B5005" w:rsidP="00D25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-17,2</w:t>
            </w:r>
          </w:p>
        </w:tc>
      </w:tr>
      <w:tr w:rsidR="007146C0" w:rsidRPr="00544F9F" w:rsidTr="00DB7A75">
        <w:trPr>
          <w:trHeight w:val="504"/>
        </w:trPr>
        <w:tc>
          <w:tcPr>
            <w:tcW w:w="3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6C0" w:rsidRPr="00544F9F" w:rsidRDefault="007146C0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C0" w:rsidRPr="00544F9F" w:rsidRDefault="001B5005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13,9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46C0" w:rsidRPr="00544F9F" w:rsidRDefault="001B5005" w:rsidP="00BB7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14,5</w:t>
            </w:r>
          </w:p>
        </w:tc>
        <w:tc>
          <w:tcPr>
            <w:tcW w:w="3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6C0" w:rsidRPr="00DA61EB" w:rsidRDefault="001B5005" w:rsidP="00544F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+4,3</w:t>
            </w:r>
          </w:p>
        </w:tc>
      </w:tr>
      <w:tr w:rsidR="007146C0" w:rsidRPr="00544F9F" w:rsidTr="00DB7A75">
        <w:trPr>
          <w:trHeight w:val="504"/>
        </w:trPr>
        <w:tc>
          <w:tcPr>
            <w:tcW w:w="3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6C0" w:rsidRPr="00544F9F" w:rsidRDefault="007146C0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C0" w:rsidRPr="00544F9F" w:rsidRDefault="001B5005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20,0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46C0" w:rsidRPr="00544F9F" w:rsidRDefault="001B5005" w:rsidP="008C7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18,89</w:t>
            </w:r>
          </w:p>
        </w:tc>
        <w:tc>
          <w:tcPr>
            <w:tcW w:w="3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6C0" w:rsidRPr="00DA61EB" w:rsidRDefault="001B5005" w:rsidP="00F92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-5,55</w:t>
            </w:r>
          </w:p>
        </w:tc>
      </w:tr>
      <w:tr w:rsidR="007146C0" w:rsidRPr="00544F9F" w:rsidTr="00DB7A75">
        <w:trPr>
          <w:trHeight w:val="204"/>
        </w:trPr>
        <w:tc>
          <w:tcPr>
            <w:tcW w:w="3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6C0" w:rsidRPr="00544F9F" w:rsidRDefault="007146C0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C0" w:rsidRPr="00544F9F" w:rsidRDefault="001B5005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10,2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46C0" w:rsidRPr="00544F9F" w:rsidRDefault="001B5005" w:rsidP="008C7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10,2</w:t>
            </w:r>
          </w:p>
        </w:tc>
        <w:tc>
          <w:tcPr>
            <w:tcW w:w="3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6C0" w:rsidRPr="00BC6077" w:rsidRDefault="001B5005" w:rsidP="00D86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7146C0" w:rsidRPr="00544F9F" w:rsidTr="00DB7A75">
        <w:trPr>
          <w:trHeight w:val="285"/>
        </w:trPr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6C0" w:rsidRDefault="007146C0" w:rsidP="00062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7146C0" w:rsidRPr="000626D8" w:rsidRDefault="007146C0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C0" w:rsidRDefault="001B5005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0,63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46C0" w:rsidRDefault="001B5005" w:rsidP="008C7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0,63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6C0" w:rsidRDefault="001B5005" w:rsidP="00544F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</w:tbl>
    <w:p w:rsidR="00BE7F0E" w:rsidRDefault="00BE7F0E" w:rsidP="00C5090F">
      <w:pPr>
        <w:pStyle w:val="ConsPlusCell"/>
        <w:ind w:right="132" w:firstLine="709"/>
        <w:jc w:val="center"/>
        <w:rPr>
          <w:b/>
          <w:color w:val="000000" w:themeColor="text1"/>
          <w:sz w:val="28"/>
          <w:szCs w:val="28"/>
        </w:rPr>
      </w:pPr>
    </w:p>
    <w:p w:rsidR="00281711" w:rsidRDefault="00281711" w:rsidP="00C5090F">
      <w:pPr>
        <w:pStyle w:val="ConsPlusCell"/>
        <w:ind w:right="132" w:firstLine="709"/>
        <w:jc w:val="center"/>
        <w:rPr>
          <w:b/>
          <w:color w:val="000000" w:themeColor="text1"/>
          <w:sz w:val="28"/>
          <w:szCs w:val="28"/>
        </w:rPr>
      </w:pPr>
    </w:p>
    <w:p w:rsidR="00CC51F7" w:rsidRDefault="006D0F23" w:rsidP="00281711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  <w:r w:rsidRPr="00796D6E">
        <w:rPr>
          <w:noProof/>
          <w:color w:val="FFC000"/>
          <w:highlight w:val="red"/>
          <w:shd w:val="clear" w:color="auto" w:fill="FFC000"/>
        </w:rPr>
        <w:drawing>
          <wp:inline distT="0" distB="0" distL="0" distR="0" wp14:anchorId="175018A6" wp14:editId="76CE43AF">
            <wp:extent cx="6337189" cy="3323645"/>
            <wp:effectExtent l="0" t="0" r="0" b="0"/>
            <wp:docPr id="28" name="Диаграмма 2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C35956" w:rsidRDefault="00C35956" w:rsidP="00C5090F">
      <w:pPr>
        <w:pStyle w:val="ConsPlusCell"/>
        <w:ind w:right="132" w:firstLine="709"/>
        <w:jc w:val="center"/>
        <w:rPr>
          <w:b/>
          <w:color w:val="000000" w:themeColor="text1"/>
          <w:sz w:val="28"/>
          <w:szCs w:val="28"/>
        </w:rPr>
      </w:pPr>
    </w:p>
    <w:p w:rsidR="00281711" w:rsidRDefault="00281711" w:rsidP="00860A69">
      <w:pPr>
        <w:pStyle w:val="ConsPlusCell"/>
        <w:ind w:right="132"/>
        <w:jc w:val="both"/>
        <w:rPr>
          <w:color w:val="000000" w:themeColor="text1"/>
          <w:sz w:val="28"/>
          <w:szCs w:val="28"/>
        </w:rPr>
      </w:pPr>
    </w:p>
    <w:p w:rsidR="006D0F23" w:rsidRDefault="006D0F23" w:rsidP="00860A69">
      <w:pPr>
        <w:pStyle w:val="ConsPlusCell"/>
        <w:ind w:right="132"/>
        <w:jc w:val="both"/>
        <w:rPr>
          <w:color w:val="000000" w:themeColor="text1"/>
          <w:sz w:val="28"/>
          <w:szCs w:val="28"/>
        </w:rPr>
      </w:pPr>
    </w:p>
    <w:p w:rsidR="006D0F23" w:rsidRDefault="006D0F23" w:rsidP="00860A69">
      <w:pPr>
        <w:pStyle w:val="ConsPlusCell"/>
        <w:ind w:right="132"/>
        <w:jc w:val="both"/>
        <w:rPr>
          <w:color w:val="000000" w:themeColor="text1"/>
          <w:sz w:val="28"/>
          <w:szCs w:val="28"/>
        </w:rPr>
      </w:pPr>
    </w:p>
    <w:p w:rsidR="006D0F23" w:rsidRDefault="006D0F23" w:rsidP="00860A69">
      <w:pPr>
        <w:pStyle w:val="ConsPlusCell"/>
        <w:ind w:right="132"/>
        <w:jc w:val="both"/>
        <w:rPr>
          <w:color w:val="000000" w:themeColor="text1"/>
          <w:sz w:val="28"/>
          <w:szCs w:val="28"/>
        </w:rPr>
      </w:pPr>
    </w:p>
    <w:p w:rsidR="00F36A93" w:rsidRDefault="00F36A93" w:rsidP="00BE7F0E">
      <w:pPr>
        <w:pStyle w:val="ConsPlusCell"/>
        <w:ind w:right="132"/>
        <w:rPr>
          <w:color w:val="000000" w:themeColor="text1"/>
          <w:sz w:val="28"/>
          <w:szCs w:val="28"/>
        </w:rPr>
      </w:pPr>
    </w:p>
    <w:p w:rsidR="00AC6FA0" w:rsidRPr="00916222" w:rsidRDefault="00C5090F" w:rsidP="00F713FC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  <w:r w:rsidRPr="00916222">
        <w:rPr>
          <w:b/>
          <w:color w:val="000000" w:themeColor="text1"/>
          <w:sz w:val="28"/>
          <w:szCs w:val="28"/>
        </w:rPr>
        <w:lastRenderedPageBreak/>
        <w:t>Д</w:t>
      </w:r>
      <w:r w:rsidR="00AC6FA0" w:rsidRPr="00916222">
        <w:rPr>
          <w:b/>
          <w:color w:val="000000" w:themeColor="text1"/>
          <w:sz w:val="28"/>
          <w:szCs w:val="28"/>
        </w:rPr>
        <w:t>оля налоговых и неналоговых доходов местного бюджета (за исключением поступлений налоговых доходов по дополнительным нормативам отчислений) в общем объеме собственных доходов бюджета муниципального образования (без учета субвенций)</w:t>
      </w:r>
      <w:r w:rsidRPr="00916222">
        <w:rPr>
          <w:b/>
          <w:color w:val="000000" w:themeColor="text1"/>
          <w:sz w:val="28"/>
          <w:szCs w:val="28"/>
        </w:rPr>
        <w:t>, процент</w:t>
      </w:r>
    </w:p>
    <w:p w:rsidR="00AC387E" w:rsidRDefault="00AC387E" w:rsidP="00F713FC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544F9F" w:rsidRDefault="00544F9F" w:rsidP="00BE7F0E">
      <w:pPr>
        <w:pStyle w:val="ConsPlusCell"/>
        <w:ind w:right="132"/>
        <w:jc w:val="both"/>
        <w:rPr>
          <w:b/>
          <w:color w:val="000000" w:themeColor="text1"/>
          <w:sz w:val="28"/>
          <w:szCs w:val="28"/>
        </w:rPr>
      </w:pPr>
    </w:p>
    <w:tbl>
      <w:tblPr>
        <w:tblW w:w="10245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3940"/>
        <w:gridCol w:w="1830"/>
        <w:gridCol w:w="1830"/>
        <w:gridCol w:w="2645"/>
      </w:tblGrid>
      <w:tr w:rsidR="00060573" w:rsidRPr="00544F9F" w:rsidTr="00544F9F">
        <w:trPr>
          <w:trHeight w:val="1212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0573" w:rsidRPr="00544F9F" w:rsidRDefault="00060573" w:rsidP="00060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0573" w:rsidRPr="00544F9F" w:rsidRDefault="00060573" w:rsidP="001E4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201</w:t>
            </w:r>
            <w:r w:rsidR="001E411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9</w:t>
            </w: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0573" w:rsidRPr="00544F9F" w:rsidRDefault="00060573" w:rsidP="001E4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</w:t>
            </w:r>
            <w:r w:rsidR="001E411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</w:t>
            </w: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0573" w:rsidRPr="00544F9F" w:rsidRDefault="00060573" w:rsidP="00060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Динамика (прирост</w:t>
            </w:r>
            <w:r w:rsidR="00684C9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(+)</w:t>
            </w: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/</w:t>
            </w:r>
            <w:r w:rsidR="00684C9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снижение (-), %</w:t>
            </w:r>
            <w:proofErr w:type="gramEnd"/>
          </w:p>
        </w:tc>
      </w:tr>
      <w:tr w:rsidR="00C85EB5" w:rsidRPr="00544F9F" w:rsidTr="00DB7A75">
        <w:trPr>
          <w:trHeight w:val="504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EB5" w:rsidRPr="00544F9F" w:rsidRDefault="00C85EB5" w:rsidP="000605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5EB5" w:rsidRPr="00544F9F" w:rsidRDefault="00CA0AD7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22,3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5EB5" w:rsidRPr="00CA0CAB" w:rsidRDefault="00CA0AD7" w:rsidP="00D14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30,9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5EB5" w:rsidRPr="00886CC0" w:rsidRDefault="00994442" w:rsidP="00BD5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+38,6</w:t>
            </w:r>
          </w:p>
        </w:tc>
      </w:tr>
      <w:tr w:rsidR="00C85EB5" w:rsidRPr="00544F9F" w:rsidTr="00DB7A7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EB5" w:rsidRPr="00544F9F" w:rsidRDefault="00C85EB5" w:rsidP="000605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5EB5" w:rsidRPr="00544F9F" w:rsidRDefault="00CA0AD7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31,1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5EB5" w:rsidRPr="00CA7638" w:rsidRDefault="00CA0AD7" w:rsidP="00CA7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17,6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5EB5" w:rsidRPr="00886CC0" w:rsidRDefault="00994442" w:rsidP="002E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-43,4</w:t>
            </w:r>
          </w:p>
        </w:tc>
      </w:tr>
      <w:tr w:rsidR="00C85EB5" w:rsidRPr="00544F9F" w:rsidTr="00DB7A7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EB5" w:rsidRPr="00544F9F" w:rsidRDefault="00C85EB5" w:rsidP="000605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5EB5" w:rsidRPr="00544F9F" w:rsidRDefault="00CA0AD7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20,7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5EB5" w:rsidRPr="00CA7638" w:rsidRDefault="00CA0AD7" w:rsidP="00D14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15,2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5EB5" w:rsidRPr="00886CC0" w:rsidRDefault="0093585A" w:rsidP="00A00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-26,6</w:t>
            </w:r>
          </w:p>
        </w:tc>
      </w:tr>
      <w:tr w:rsidR="00C85EB5" w:rsidRPr="00544F9F" w:rsidTr="00DB7A7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EB5" w:rsidRPr="00544F9F" w:rsidRDefault="00C85EB5" w:rsidP="000605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5EB5" w:rsidRPr="00544F9F" w:rsidRDefault="00CA0AD7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16,8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5EB5" w:rsidRPr="00CA7638" w:rsidRDefault="00CA0AD7" w:rsidP="00D14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57,0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5EB5" w:rsidRPr="00886CC0" w:rsidRDefault="006014ED" w:rsidP="00211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</w:t>
            </w:r>
            <w:r w:rsidR="0021100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340,0</w:t>
            </w:r>
          </w:p>
        </w:tc>
      </w:tr>
      <w:tr w:rsidR="00C85EB5" w:rsidRPr="00544F9F" w:rsidTr="00DB7A7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5EB5" w:rsidRPr="00544F9F" w:rsidRDefault="00C85EB5" w:rsidP="000605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5EB5" w:rsidRPr="00544F9F" w:rsidRDefault="00CA0AD7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80,9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5EB5" w:rsidRPr="004F35BF" w:rsidRDefault="00CA0AD7" w:rsidP="00D14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5EB5" w:rsidRPr="00886CC0" w:rsidRDefault="0093585A" w:rsidP="00C36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-25,8</w:t>
            </w:r>
          </w:p>
        </w:tc>
      </w:tr>
      <w:tr w:rsidR="00C85EB5" w:rsidRPr="00544F9F" w:rsidTr="00DB7A7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5EB5" w:rsidRPr="00544F9F" w:rsidRDefault="00C85EB5" w:rsidP="000605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5EB5" w:rsidRPr="00544F9F" w:rsidRDefault="00CA0AD7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54,1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5EB5" w:rsidRPr="004F35BF" w:rsidRDefault="00CA0AD7" w:rsidP="00D14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83,0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5EB5" w:rsidRPr="00886CC0" w:rsidRDefault="0093585A" w:rsidP="00DE0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+53,4</w:t>
            </w:r>
          </w:p>
        </w:tc>
      </w:tr>
      <w:tr w:rsidR="00C85EB5" w:rsidRPr="00544F9F" w:rsidTr="00DB7A7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5EB5" w:rsidRPr="00544F9F" w:rsidRDefault="00C85EB5" w:rsidP="000605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5EB5" w:rsidRPr="00544F9F" w:rsidRDefault="00CA0AD7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28,6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5EB5" w:rsidRPr="003818F6" w:rsidRDefault="00CA0AD7" w:rsidP="00D14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36,0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5EB5" w:rsidRPr="00886CC0" w:rsidRDefault="0093585A" w:rsidP="00DE0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+25,9</w:t>
            </w:r>
          </w:p>
        </w:tc>
      </w:tr>
      <w:tr w:rsidR="00C85EB5" w:rsidRPr="00544F9F" w:rsidTr="00DB7A75">
        <w:trPr>
          <w:trHeight w:val="23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5EB5" w:rsidRDefault="00C85EB5" w:rsidP="000605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  <w:p w:rsidR="00C85EB5" w:rsidRPr="00066127" w:rsidRDefault="00C85EB5" w:rsidP="000605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5EB5" w:rsidRPr="00544F9F" w:rsidRDefault="00CA0AD7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36,2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5EB5" w:rsidRPr="003818F6" w:rsidRDefault="00CA0AD7" w:rsidP="00D14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30,4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5EB5" w:rsidRPr="00886CC0" w:rsidRDefault="0093585A" w:rsidP="00DE0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-16,0</w:t>
            </w:r>
          </w:p>
        </w:tc>
      </w:tr>
      <w:tr w:rsidR="00C85EB5" w:rsidRPr="00544F9F" w:rsidTr="00DB7A75">
        <w:trPr>
          <w:trHeight w:val="255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5EB5" w:rsidRDefault="00C85EB5" w:rsidP="000605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C85EB5" w:rsidRPr="00066127" w:rsidRDefault="00C85EB5" w:rsidP="000605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5EB5" w:rsidRDefault="00CA0AD7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36,3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5EB5" w:rsidRPr="003818F6" w:rsidRDefault="00CA0AD7" w:rsidP="00D14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36,3</w:t>
            </w:r>
          </w:p>
        </w:tc>
        <w:tc>
          <w:tcPr>
            <w:tcW w:w="2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5EB5" w:rsidRDefault="0093585A" w:rsidP="00DE0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</w:p>
        </w:tc>
      </w:tr>
    </w:tbl>
    <w:p w:rsidR="005124DC" w:rsidRDefault="005124DC" w:rsidP="00BE7F0E">
      <w:pPr>
        <w:pStyle w:val="ConsPlusCell"/>
        <w:ind w:right="132"/>
        <w:jc w:val="both"/>
        <w:rPr>
          <w:noProof/>
        </w:rPr>
      </w:pPr>
    </w:p>
    <w:p w:rsidR="00256EC9" w:rsidRDefault="00256EC9" w:rsidP="00BE7F0E">
      <w:pPr>
        <w:pStyle w:val="ConsPlusCell"/>
        <w:ind w:right="132"/>
        <w:jc w:val="both"/>
        <w:rPr>
          <w:noProof/>
        </w:rPr>
      </w:pPr>
    </w:p>
    <w:p w:rsidR="00256EC9" w:rsidRDefault="00256EC9" w:rsidP="00BE7F0E">
      <w:pPr>
        <w:pStyle w:val="ConsPlusCell"/>
        <w:ind w:right="132"/>
        <w:jc w:val="both"/>
        <w:rPr>
          <w:b/>
          <w:color w:val="000000" w:themeColor="text1"/>
          <w:sz w:val="28"/>
          <w:szCs w:val="28"/>
        </w:rPr>
      </w:pPr>
      <w:r w:rsidRPr="00796D6E">
        <w:rPr>
          <w:noProof/>
          <w:color w:val="FFC000"/>
          <w:highlight w:val="red"/>
          <w:shd w:val="clear" w:color="auto" w:fill="FFC000"/>
        </w:rPr>
        <w:drawing>
          <wp:inline distT="0" distB="0" distL="0" distR="0" wp14:anchorId="33637999" wp14:editId="0A3CC245">
            <wp:extent cx="6337189" cy="3323645"/>
            <wp:effectExtent l="0" t="0" r="0" b="0"/>
            <wp:docPr id="31" name="Диаграмма 3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9A49C3" w:rsidRDefault="009A49C3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br w:type="page"/>
      </w:r>
    </w:p>
    <w:p w:rsidR="00AC6FA0" w:rsidRPr="00BE7F0E" w:rsidRDefault="00C5090F" w:rsidP="00F713FC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  <w:r w:rsidRPr="00BE7F0E">
        <w:rPr>
          <w:b/>
          <w:color w:val="000000" w:themeColor="text1"/>
          <w:sz w:val="28"/>
          <w:szCs w:val="28"/>
        </w:rPr>
        <w:lastRenderedPageBreak/>
        <w:t>Н</w:t>
      </w:r>
      <w:r w:rsidR="00AC6FA0" w:rsidRPr="00BE7F0E">
        <w:rPr>
          <w:b/>
          <w:color w:val="000000" w:themeColor="text1"/>
          <w:sz w:val="28"/>
          <w:szCs w:val="28"/>
        </w:rPr>
        <w:t>аличие в городском округе (муниципальном районе) утвержденного генерального плана городского округа (схемы территориального планирования муниципального района)</w:t>
      </w:r>
    </w:p>
    <w:p w:rsidR="00BE7F0E" w:rsidRPr="00C55CD4" w:rsidRDefault="00BE7F0E" w:rsidP="00E55996">
      <w:pPr>
        <w:pStyle w:val="ConsPlusCell"/>
        <w:ind w:right="132"/>
        <w:jc w:val="center"/>
        <w:rPr>
          <w:color w:val="000000" w:themeColor="text1"/>
          <w:sz w:val="28"/>
          <w:szCs w:val="28"/>
        </w:rPr>
      </w:pPr>
    </w:p>
    <w:tbl>
      <w:tblPr>
        <w:tblW w:w="10100" w:type="dxa"/>
        <w:tblInd w:w="96" w:type="dxa"/>
        <w:tblLook w:val="04A0" w:firstRow="1" w:lastRow="0" w:firstColumn="1" w:lastColumn="0" w:noHBand="0" w:noVBand="1"/>
      </w:tblPr>
      <w:tblGrid>
        <w:gridCol w:w="4840"/>
        <w:gridCol w:w="5260"/>
      </w:tblGrid>
      <w:tr w:rsidR="00BE7F0E" w:rsidRPr="00BE7F0E" w:rsidTr="00916222">
        <w:trPr>
          <w:trHeight w:val="1402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F0E" w:rsidRPr="00BE7F0E" w:rsidRDefault="00BE7F0E" w:rsidP="00BE7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7F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Наименование муниципального образования</w:t>
            </w:r>
          </w:p>
        </w:tc>
        <w:tc>
          <w:tcPr>
            <w:tcW w:w="5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7F0E" w:rsidRPr="00BE7F0E" w:rsidRDefault="00BE7F0E" w:rsidP="00BE7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7F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Наличие в городском округе (муниципальном районе) утвержденного генерального плана городского округа (схемы территориального планирования муниципального района)</w:t>
            </w:r>
          </w:p>
        </w:tc>
      </w:tr>
      <w:tr w:rsidR="00BE7F0E" w:rsidRPr="00BE7F0E" w:rsidTr="00BE7F0E">
        <w:trPr>
          <w:trHeight w:val="504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F0E" w:rsidRPr="00BE7F0E" w:rsidRDefault="00BE7F0E" w:rsidP="00BE7F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E7F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7F0E" w:rsidRPr="00BE7F0E" w:rsidRDefault="00BE7F0E" w:rsidP="00BE7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7F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Имеется</w:t>
            </w:r>
          </w:p>
        </w:tc>
      </w:tr>
      <w:tr w:rsidR="00BE7F0E" w:rsidRPr="00BE7F0E" w:rsidTr="00BE7F0E">
        <w:trPr>
          <w:trHeight w:val="504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F0E" w:rsidRPr="00BE7F0E" w:rsidRDefault="00BE7F0E" w:rsidP="00BE7F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E7F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7F0E" w:rsidRPr="00BE7F0E" w:rsidRDefault="00BE7F0E" w:rsidP="00BE7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7F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Имеется</w:t>
            </w:r>
          </w:p>
        </w:tc>
      </w:tr>
      <w:tr w:rsidR="00BE7F0E" w:rsidRPr="00BE7F0E" w:rsidTr="00BE7F0E">
        <w:trPr>
          <w:trHeight w:val="504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F0E" w:rsidRPr="00BE7F0E" w:rsidRDefault="00BE7F0E" w:rsidP="00BE7F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E7F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7F0E" w:rsidRPr="00BE7F0E" w:rsidRDefault="00BE7F0E" w:rsidP="00BE7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7F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Имеется</w:t>
            </w:r>
          </w:p>
        </w:tc>
      </w:tr>
      <w:tr w:rsidR="00BE7F0E" w:rsidRPr="00BE7F0E" w:rsidTr="00BE7F0E">
        <w:trPr>
          <w:trHeight w:val="504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F0E" w:rsidRPr="00BE7F0E" w:rsidRDefault="00BE7F0E" w:rsidP="00BE7F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E7F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7F0E" w:rsidRPr="00BE7F0E" w:rsidRDefault="00BE7F0E" w:rsidP="00BE7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7F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Имеется</w:t>
            </w:r>
          </w:p>
        </w:tc>
      </w:tr>
      <w:tr w:rsidR="00BE7F0E" w:rsidRPr="00BE7F0E" w:rsidTr="00BE7F0E">
        <w:trPr>
          <w:trHeight w:val="504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F0E" w:rsidRPr="00BE7F0E" w:rsidRDefault="00BE7F0E" w:rsidP="00BE7F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E7F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7F0E" w:rsidRPr="00BE7F0E" w:rsidRDefault="00BE7F0E" w:rsidP="00BE7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7F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Имеется</w:t>
            </w:r>
          </w:p>
        </w:tc>
      </w:tr>
      <w:tr w:rsidR="00BE7F0E" w:rsidRPr="00BE7F0E" w:rsidTr="00BE7F0E">
        <w:trPr>
          <w:trHeight w:val="504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F0E" w:rsidRPr="00BE7F0E" w:rsidRDefault="00BE7F0E" w:rsidP="00BE7F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E7F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7F0E" w:rsidRPr="00BE7F0E" w:rsidRDefault="00BE7F0E" w:rsidP="00BE7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7F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Имеется</w:t>
            </w:r>
          </w:p>
        </w:tc>
      </w:tr>
      <w:tr w:rsidR="00BE7F0E" w:rsidRPr="00BE7F0E" w:rsidTr="00BE7F0E">
        <w:trPr>
          <w:trHeight w:val="504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F0E" w:rsidRPr="00BE7F0E" w:rsidRDefault="00BE7F0E" w:rsidP="00BE7F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E7F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7F0E" w:rsidRPr="00BE7F0E" w:rsidRDefault="00BE7F0E" w:rsidP="00BE7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7F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Имеется</w:t>
            </w:r>
          </w:p>
        </w:tc>
      </w:tr>
      <w:tr w:rsidR="00BE7F0E" w:rsidRPr="00BE7F0E" w:rsidTr="000626D8">
        <w:trPr>
          <w:trHeight w:val="204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F0E" w:rsidRDefault="00BE7F0E" w:rsidP="00BE7F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E7F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  <w:p w:rsidR="00066127" w:rsidRPr="00066127" w:rsidRDefault="00066127" w:rsidP="00BE7F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7F0E" w:rsidRPr="00BE7F0E" w:rsidRDefault="00BE7F0E" w:rsidP="00BE7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7F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Имеется</w:t>
            </w:r>
          </w:p>
        </w:tc>
      </w:tr>
      <w:tr w:rsidR="000626D8" w:rsidRPr="00BE7F0E" w:rsidTr="000626D8">
        <w:trPr>
          <w:trHeight w:val="285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26D8" w:rsidRDefault="005476D7" w:rsidP="00BE7F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066127" w:rsidRPr="00066127" w:rsidRDefault="00066127" w:rsidP="00BE7F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5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26D8" w:rsidRPr="00BE7F0E" w:rsidRDefault="00066127" w:rsidP="00936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7F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Имеется</w:t>
            </w:r>
            <w:r w:rsidR="00DB0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</w:tbl>
    <w:p w:rsidR="00A258DA" w:rsidRDefault="00A258DA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A258DA" w:rsidRDefault="00A258DA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AC6FA0" w:rsidRDefault="00C5090F" w:rsidP="00BE7F0E">
      <w:pPr>
        <w:pStyle w:val="ConsPlusCell"/>
        <w:ind w:right="132"/>
        <w:jc w:val="center"/>
        <w:rPr>
          <w:color w:val="000000" w:themeColor="text1"/>
          <w:sz w:val="28"/>
          <w:szCs w:val="28"/>
        </w:rPr>
      </w:pPr>
      <w:r w:rsidRPr="00BE7F0E">
        <w:rPr>
          <w:b/>
          <w:color w:val="000000" w:themeColor="text1"/>
          <w:sz w:val="28"/>
          <w:szCs w:val="28"/>
        </w:rPr>
        <w:t>У</w:t>
      </w:r>
      <w:r w:rsidR="00AC6FA0" w:rsidRPr="00BE7F0E">
        <w:rPr>
          <w:b/>
          <w:color w:val="000000" w:themeColor="text1"/>
          <w:sz w:val="28"/>
          <w:szCs w:val="28"/>
        </w:rPr>
        <w:t>довлетворенность населения деятельностью органов местного самоуправления городского округа (муниципального района)</w:t>
      </w:r>
    </w:p>
    <w:p w:rsidR="00916222" w:rsidRDefault="00916222" w:rsidP="00AC6FA0">
      <w:pPr>
        <w:pStyle w:val="ConsPlusCell"/>
        <w:ind w:right="132" w:firstLine="709"/>
        <w:jc w:val="both"/>
        <w:rPr>
          <w:color w:val="000000" w:themeColor="text1"/>
          <w:sz w:val="28"/>
          <w:szCs w:val="28"/>
        </w:rPr>
      </w:pPr>
    </w:p>
    <w:p w:rsidR="001514E7" w:rsidRPr="004326D2" w:rsidRDefault="001514E7" w:rsidP="001514E7">
      <w:pPr>
        <w:tabs>
          <w:tab w:val="left" w:pos="1230"/>
        </w:tabs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  <w:r w:rsidRPr="004326D2">
        <w:rPr>
          <w:rFonts w:ascii="Times New Roman" w:hAnsi="Times New Roman"/>
          <w:color w:val="000000"/>
          <w:sz w:val="28"/>
          <w:szCs w:val="28"/>
          <w:lang w:eastAsia="en-US"/>
        </w:rPr>
        <w:t xml:space="preserve">Опрос населения проводился </w:t>
      </w:r>
      <w:r w:rsidRPr="004326D2">
        <w:rPr>
          <w:rFonts w:ascii="Times New Roman" w:hAnsi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/>
          <w:sz w:val="28"/>
          <w:szCs w:val="28"/>
        </w:rPr>
        <w:t>П</w:t>
      </w:r>
      <w:r w:rsidRPr="004326D2">
        <w:rPr>
          <w:rFonts w:ascii="Times New Roman" w:hAnsi="Times New Roman"/>
          <w:sz w:val="28"/>
          <w:szCs w:val="28"/>
        </w:rPr>
        <w:t xml:space="preserve">орядком организации и проведения опроса оценки населением эффективности </w:t>
      </w:r>
      <w:proofErr w:type="gramStart"/>
      <w:r w:rsidRPr="004326D2">
        <w:rPr>
          <w:rFonts w:ascii="Times New Roman" w:hAnsi="Times New Roman"/>
          <w:sz w:val="28"/>
          <w:szCs w:val="28"/>
        </w:rPr>
        <w:t>деятельности руководителей о</w:t>
      </w:r>
      <w:r>
        <w:rPr>
          <w:rFonts w:ascii="Times New Roman" w:hAnsi="Times New Roman"/>
          <w:sz w:val="28"/>
          <w:szCs w:val="28"/>
        </w:rPr>
        <w:t xml:space="preserve">рганов местного самоуправления </w:t>
      </w:r>
      <w:r w:rsidRPr="004326D2">
        <w:rPr>
          <w:rFonts w:ascii="Times New Roman" w:hAnsi="Times New Roman"/>
          <w:sz w:val="28"/>
          <w:szCs w:val="28"/>
        </w:rPr>
        <w:t>Республики</w:t>
      </w:r>
      <w:proofErr w:type="gramEnd"/>
      <w:r w:rsidRPr="004326D2">
        <w:rPr>
          <w:rFonts w:ascii="Times New Roman" w:hAnsi="Times New Roman"/>
          <w:sz w:val="28"/>
          <w:szCs w:val="28"/>
        </w:rPr>
        <w:t xml:space="preserve"> Ингушетия с использованием информационно-телекоммуникационных сетей и информационных технологий, утвержденн</w:t>
      </w:r>
      <w:r>
        <w:rPr>
          <w:rFonts w:ascii="Times New Roman" w:hAnsi="Times New Roman"/>
          <w:sz w:val="28"/>
          <w:szCs w:val="28"/>
        </w:rPr>
        <w:t>ым</w:t>
      </w:r>
      <w:r w:rsidRPr="004326D2">
        <w:rPr>
          <w:rFonts w:ascii="Times New Roman" w:hAnsi="Times New Roman"/>
          <w:sz w:val="28"/>
          <w:szCs w:val="28"/>
        </w:rPr>
        <w:t xml:space="preserve"> Указом Главы Республики Ингушетия от 26</w:t>
      </w:r>
      <w:r w:rsidR="007A1DA1">
        <w:rPr>
          <w:rFonts w:ascii="Times New Roman" w:hAnsi="Times New Roman"/>
          <w:sz w:val="28"/>
          <w:szCs w:val="28"/>
        </w:rPr>
        <w:t xml:space="preserve"> мая </w:t>
      </w:r>
      <w:r w:rsidRPr="004326D2">
        <w:rPr>
          <w:rFonts w:ascii="Times New Roman" w:hAnsi="Times New Roman"/>
          <w:sz w:val="28"/>
          <w:szCs w:val="28"/>
        </w:rPr>
        <w:t>2014 г. № 100.</w:t>
      </w:r>
    </w:p>
    <w:p w:rsidR="001514E7" w:rsidRPr="004326D2" w:rsidRDefault="001514E7" w:rsidP="001514E7">
      <w:pPr>
        <w:tabs>
          <w:tab w:val="left" w:pos="1230"/>
        </w:tabs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en-US"/>
        </w:rPr>
      </w:pPr>
      <w:r w:rsidRPr="004326D2">
        <w:rPr>
          <w:rFonts w:ascii="Times New Roman" w:hAnsi="Times New Roman"/>
          <w:bCs/>
          <w:sz w:val="28"/>
          <w:szCs w:val="28"/>
          <w:lang w:eastAsia="en-US"/>
        </w:rPr>
        <w:t xml:space="preserve">На федеральном уровне проведение опроса населения регламентируется </w:t>
      </w: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>п</w:t>
      </w:r>
      <w:r w:rsidRPr="004326D2">
        <w:rPr>
          <w:rFonts w:ascii="Times New Roman" w:eastAsia="Calibri" w:hAnsi="Times New Roman"/>
          <w:color w:val="000000"/>
          <w:sz w:val="28"/>
          <w:szCs w:val="28"/>
          <w:lang w:eastAsia="en-US"/>
        </w:rPr>
        <w:t>остановлени</w:t>
      </w: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>ем</w:t>
      </w:r>
      <w:r w:rsidRPr="004326D2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Правительства Российской Федерации от 17 декабря 2012 г. №</w:t>
      </w: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> </w:t>
      </w:r>
      <w:r w:rsidRPr="004326D2">
        <w:rPr>
          <w:rFonts w:ascii="Times New Roman" w:eastAsia="Calibri" w:hAnsi="Times New Roman"/>
          <w:color w:val="000000"/>
          <w:sz w:val="28"/>
          <w:szCs w:val="28"/>
          <w:lang w:eastAsia="en-US"/>
        </w:rPr>
        <w:t>1317 «О мерах по реализации Указа Президента Российской Федерации от 28 апреля 2008</w:t>
      </w:r>
      <w:r w:rsidR="00FA7619">
        <w:rPr>
          <w:rFonts w:ascii="Times New Roman" w:eastAsia="Calibri" w:hAnsi="Times New Roman"/>
          <w:color w:val="000000"/>
          <w:sz w:val="28"/>
          <w:szCs w:val="28"/>
          <w:lang w:eastAsia="en-US"/>
        </w:rPr>
        <w:t> </w:t>
      </w:r>
      <w:r w:rsidRPr="004326D2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г. № 607 «Об оценке </w:t>
      </w:r>
      <w:proofErr w:type="gramStart"/>
      <w:r w:rsidRPr="004326D2">
        <w:rPr>
          <w:rFonts w:ascii="Times New Roman" w:eastAsia="Calibri" w:hAnsi="Times New Roman"/>
          <w:color w:val="000000"/>
          <w:sz w:val="28"/>
          <w:szCs w:val="28"/>
          <w:lang w:eastAsia="en-US"/>
        </w:rPr>
        <w:t>эффективности деятельности органов местного самоуправления городских округов</w:t>
      </w:r>
      <w:proofErr w:type="gramEnd"/>
      <w:r w:rsidRPr="004326D2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и муниципальных районов» (далее – </w:t>
      </w: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>п</w:t>
      </w:r>
      <w:r w:rsidRPr="004326D2">
        <w:rPr>
          <w:rFonts w:ascii="Times New Roman" w:eastAsia="Calibri" w:hAnsi="Times New Roman"/>
          <w:color w:val="000000"/>
          <w:sz w:val="28"/>
          <w:szCs w:val="28"/>
          <w:lang w:eastAsia="en-US"/>
        </w:rPr>
        <w:t>остановление № 1317).</w:t>
      </w:r>
    </w:p>
    <w:p w:rsidR="001514E7" w:rsidRPr="004326D2" w:rsidRDefault="001514E7" w:rsidP="001514E7">
      <w:pPr>
        <w:spacing w:after="0" w:line="360" w:lineRule="auto"/>
        <w:ind w:firstLine="708"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4326D2">
        <w:rPr>
          <w:rFonts w:ascii="Times New Roman" w:hAnsi="Times New Roman"/>
          <w:sz w:val="28"/>
          <w:szCs w:val="28"/>
        </w:rPr>
        <w:lastRenderedPageBreak/>
        <w:t xml:space="preserve">В рамках проведенной работы на официальном сайте Правительства Республики Ингушетия размещена социологическая анкета «Оценка населением результатов деятельности органов местного самоуправления городских округов и муниципальных районов Республики Ингушетия», соответствующая следующим критериям оценки, установленным </w:t>
      </w: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>п</w:t>
      </w:r>
      <w:r w:rsidRPr="004326D2">
        <w:rPr>
          <w:rFonts w:ascii="Times New Roman" w:eastAsia="Calibri" w:hAnsi="Times New Roman"/>
          <w:color w:val="000000"/>
          <w:sz w:val="28"/>
          <w:szCs w:val="28"/>
          <w:lang w:eastAsia="en-US"/>
        </w:rPr>
        <w:t>остановлением № 1317:</w:t>
      </w:r>
    </w:p>
    <w:p w:rsidR="001514E7" w:rsidRPr="004326D2" w:rsidRDefault="00A258DA" w:rsidP="001514E7">
      <w:pPr>
        <w:spacing w:after="0" w:line="360" w:lineRule="auto"/>
        <w:ind w:firstLine="708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– </w:t>
      </w:r>
      <w:r w:rsidR="001514E7" w:rsidRPr="004326D2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удовлетворенность населения </w:t>
      </w:r>
      <w:r w:rsidR="001514E7" w:rsidRPr="004326D2">
        <w:rPr>
          <w:rFonts w:ascii="Times New Roman" w:hAnsi="Times New Roman"/>
          <w:bCs/>
          <w:color w:val="000000"/>
          <w:sz w:val="28"/>
          <w:szCs w:val="28"/>
        </w:rPr>
        <w:t>организацией транспортного обслуживания;</w:t>
      </w:r>
    </w:p>
    <w:p w:rsidR="001514E7" w:rsidRPr="004326D2" w:rsidRDefault="00A258DA" w:rsidP="001514E7">
      <w:pPr>
        <w:spacing w:after="0" w:line="360" w:lineRule="auto"/>
        <w:ind w:firstLine="708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– </w:t>
      </w:r>
      <w:r w:rsidR="001514E7" w:rsidRPr="004326D2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удовлетворенность населения </w:t>
      </w:r>
      <w:r w:rsidR="001514E7" w:rsidRPr="004326D2">
        <w:rPr>
          <w:rFonts w:ascii="Times New Roman" w:hAnsi="Times New Roman"/>
          <w:bCs/>
          <w:color w:val="000000"/>
          <w:sz w:val="28"/>
          <w:szCs w:val="28"/>
        </w:rPr>
        <w:t>качеством автомобильных дорог;</w:t>
      </w:r>
    </w:p>
    <w:p w:rsidR="001514E7" w:rsidRPr="004326D2" w:rsidRDefault="00A258DA" w:rsidP="001514E7">
      <w:pPr>
        <w:spacing w:after="0" w:line="360" w:lineRule="auto"/>
        <w:ind w:firstLine="708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– </w:t>
      </w:r>
      <w:r w:rsidR="001514E7" w:rsidRPr="004326D2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удовлетворенность населения </w:t>
      </w:r>
      <w:r w:rsidR="001514E7" w:rsidRPr="004326D2">
        <w:rPr>
          <w:rFonts w:ascii="Times New Roman" w:hAnsi="Times New Roman"/>
          <w:bCs/>
          <w:color w:val="000000"/>
          <w:sz w:val="28"/>
          <w:szCs w:val="28"/>
        </w:rPr>
        <w:t>качеством водоснабжения (водоотведения);</w:t>
      </w:r>
    </w:p>
    <w:p w:rsidR="001514E7" w:rsidRPr="004326D2" w:rsidRDefault="00A258DA" w:rsidP="001514E7">
      <w:pPr>
        <w:spacing w:after="0" w:line="360" w:lineRule="auto"/>
        <w:ind w:firstLine="708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– </w:t>
      </w:r>
      <w:r w:rsidR="001514E7" w:rsidRPr="004326D2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удовлетворенность населения </w:t>
      </w:r>
      <w:r w:rsidR="001514E7" w:rsidRPr="004326D2">
        <w:rPr>
          <w:rFonts w:ascii="Times New Roman" w:hAnsi="Times New Roman"/>
          <w:bCs/>
          <w:color w:val="000000"/>
          <w:sz w:val="28"/>
          <w:szCs w:val="28"/>
        </w:rPr>
        <w:t>качеством электроснабжения;</w:t>
      </w:r>
    </w:p>
    <w:p w:rsidR="001514E7" w:rsidRPr="004326D2" w:rsidRDefault="00A258DA" w:rsidP="001514E7">
      <w:pPr>
        <w:spacing w:after="0" w:line="360" w:lineRule="auto"/>
        <w:ind w:firstLine="708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– </w:t>
      </w:r>
      <w:r w:rsidR="001514E7" w:rsidRPr="004326D2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удовлетворенность населения </w:t>
      </w:r>
      <w:r w:rsidR="001514E7" w:rsidRPr="004326D2">
        <w:rPr>
          <w:rFonts w:ascii="Times New Roman" w:hAnsi="Times New Roman"/>
          <w:bCs/>
          <w:color w:val="000000"/>
          <w:sz w:val="28"/>
          <w:szCs w:val="28"/>
        </w:rPr>
        <w:t>качеством газоснабжения;</w:t>
      </w:r>
    </w:p>
    <w:p w:rsidR="001514E7" w:rsidRPr="004326D2" w:rsidRDefault="00A258DA" w:rsidP="001514E7">
      <w:pPr>
        <w:spacing w:after="0" w:line="360" w:lineRule="auto"/>
        <w:ind w:firstLine="708"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– </w:t>
      </w:r>
      <w:r w:rsidR="001514E7" w:rsidRPr="004326D2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удовлетворенность населения </w:t>
      </w:r>
      <w:r w:rsidR="001514E7" w:rsidRPr="004326D2">
        <w:rPr>
          <w:rFonts w:ascii="Times New Roman" w:hAnsi="Times New Roman"/>
          <w:bCs/>
          <w:color w:val="000000"/>
          <w:sz w:val="28"/>
          <w:szCs w:val="28"/>
        </w:rPr>
        <w:t>деятельностью главы местной администрации в целом.</w:t>
      </w:r>
    </w:p>
    <w:p w:rsidR="001514E7" w:rsidRPr="009A75C7" w:rsidRDefault="001514E7" w:rsidP="001514E7">
      <w:pPr>
        <w:spacing w:after="0" w:line="36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326D2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Также размещены гиперссылки на вышеуказанную анкету на официальных сайтах администраций муниципальных образований Республики Ингушетия и на </w:t>
      </w:r>
      <w:r w:rsidRPr="009A75C7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официальном сайте Минэкономразвития Ингушетии.</w:t>
      </w:r>
    </w:p>
    <w:p w:rsidR="00514865" w:rsidRPr="00BD288B" w:rsidRDefault="00514865" w:rsidP="00514865">
      <w:pPr>
        <w:spacing w:after="0" w:line="360" w:lineRule="auto"/>
        <w:ind w:firstLine="708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 w:rsidRPr="00BD288B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В опросе населения с использованием информационно-телекоммуникационных технологий приняли участие </w:t>
      </w:r>
      <w:r w:rsidR="00BD288B" w:rsidRPr="00BD288B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2052</w:t>
      </w:r>
      <w:r w:rsidR="00FF4494" w:rsidRPr="00BD288B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человек</w:t>
      </w:r>
      <w:r w:rsidRPr="00BD288B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.</w:t>
      </w:r>
    </w:p>
    <w:p w:rsidR="00514865" w:rsidRPr="00BD288B" w:rsidRDefault="00514865" w:rsidP="00514865">
      <w:pPr>
        <w:spacing w:after="0" w:line="360" w:lineRule="auto"/>
        <w:ind w:firstLine="708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 w:rsidRPr="00BD288B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За основу приняты данные анкетирования за пери</w:t>
      </w:r>
      <w:r w:rsidR="00FF4494" w:rsidRPr="00BD288B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од с 1 января по 31 декабря 20</w:t>
      </w:r>
      <w:r w:rsidR="00BD288B" w:rsidRPr="00BD288B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20</w:t>
      </w:r>
      <w:r w:rsidRPr="00BD288B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года.</w:t>
      </w:r>
    </w:p>
    <w:p w:rsidR="009A49C3" w:rsidRPr="009E2709" w:rsidRDefault="009A49C3" w:rsidP="0051486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en-US"/>
        </w:rPr>
      </w:pPr>
    </w:p>
    <w:p w:rsidR="00514865" w:rsidRPr="008814AD" w:rsidRDefault="00514865" w:rsidP="0051486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en-US"/>
        </w:rPr>
      </w:pPr>
      <w:r w:rsidRPr="008814A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en-US"/>
        </w:rPr>
        <w:t xml:space="preserve">Распределение количества респондентов, принявших участие в опросе населения посредством </w:t>
      </w:r>
      <w:r w:rsidRPr="008814A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информационно-телекоммуникационных </w:t>
      </w:r>
      <w:r w:rsidRPr="008814A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en-US"/>
        </w:rPr>
        <w:t>технологий (сети Интернет) в разрезе муниципальных образований</w:t>
      </w:r>
    </w:p>
    <w:p w:rsidR="00514865" w:rsidRPr="008814AD" w:rsidRDefault="00514865" w:rsidP="00514865">
      <w:pPr>
        <w:spacing w:after="0" w:line="360" w:lineRule="auto"/>
        <w:ind w:firstLine="708"/>
        <w:jc w:val="center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 w:rsidRPr="008814A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en-US"/>
        </w:rPr>
        <w:t xml:space="preserve">Республики Ингушетия </w:t>
      </w:r>
      <w:r w:rsidRPr="008814AD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(в порядке уменьшения):</w:t>
      </w:r>
    </w:p>
    <w:p w:rsidR="00BD288B" w:rsidRPr="008814AD" w:rsidRDefault="00BD288B" w:rsidP="00BD288B">
      <w:pPr>
        <w:spacing w:after="0" w:line="360" w:lineRule="auto"/>
        <w:ind w:firstLine="708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 w:rsidRPr="008814AD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- Назрановский муниципальный район – 635 чел.;</w:t>
      </w:r>
    </w:p>
    <w:p w:rsidR="00BD288B" w:rsidRPr="008814AD" w:rsidRDefault="00BD288B" w:rsidP="00BD288B">
      <w:pPr>
        <w:spacing w:after="0" w:line="360" w:lineRule="auto"/>
        <w:ind w:firstLine="708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 w:rsidRPr="008814AD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- Малгобекский муниципальный район – 349 чел.;</w:t>
      </w:r>
    </w:p>
    <w:p w:rsidR="00BD288B" w:rsidRPr="008814AD" w:rsidRDefault="00BD288B" w:rsidP="00BD288B">
      <w:pPr>
        <w:spacing w:after="0" w:line="360" w:lineRule="auto"/>
        <w:ind w:firstLine="708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 w:rsidRPr="008814AD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- г. Малгобек – 332 чел.;</w:t>
      </w:r>
    </w:p>
    <w:p w:rsidR="00BD288B" w:rsidRPr="008814AD" w:rsidRDefault="00BD288B" w:rsidP="00BD288B">
      <w:pPr>
        <w:spacing w:after="0" w:line="360" w:lineRule="auto"/>
        <w:ind w:firstLine="708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 w:rsidRPr="008814AD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- г. Назрань – 241 чел.;</w:t>
      </w:r>
    </w:p>
    <w:p w:rsidR="00BD288B" w:rsidRPr="008814AD" w:rsidRDefault="00BD288B" w:rsidP="00BD288B">
      <w:pPr>
        <w:spacing w:after="0" w:line="360" w:lineRule="auto"/>
        <w:ind w:firstLine="708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 w:rsidRPr="008814AD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- г. Карабулак – 220 чел.;</w:t>
      </w:r>
    </w:p>
    <w:p w:rsidR="00BD288B" w:rsidRPr="008814AD" w:rsidRDefault="00BD288B" w:rsidP="00BD288B">
      <w:pPr>
        <w:spacing w:after="0" w:line="360" w:lineRule="auto"/>
        <w:ind w:firstLine="708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 w:rsidRPr="008814AD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- Джейрахский муниципальный район – 157</w:t>
      </w:r>
      <w:r w:rsidR="00B52FA4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</w:t>
      </w:r>
      <w:r w:rsidRPr="008814AD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чел.;</w:t>
      </w:r>
    </w:p>
    <w:p w:rsidR="00BD288B" w:rsidRPr="008814AD" w:rsidRDefault="00BD288B" w:rsidP="00BD288B">
      <w:pPr>
        <w:spacing w:after="0" w:line="360" w:lineRule="auto"/>
        <w:ind w:firstLine="708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 w:rsidRPr="008814AD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- г. Магас – 49 чел.;</w:t>
      </w:r>
    </w:p>
    <w:p w:rsidR="00BD288B" w:rsidRPr="008814AD" w:rsidRDefault="00BD288B" w:rsidP="00BD288B">
      <w:pPr>
        <w:spacing w:after="0" w:line="360" w:lineRule="auto"/>
        <w:ind w:firstLine="708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 w:rsidRPr="008814AD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- Сунженский муниципальный район – 38 чел.;</w:t>
      </w:r>
    </w:p>
    <w:p w:rsidR="00BD288B" w:rsidRPr="008814AD" w:rsidRDefault="00BD288B" w:rsidP="00BD288B">
      <w:pPr>
        <w:spacing w:after="0" w:line="360" w:lineRule="auto"/>
        <w:ind w:firstLine="708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 w:rsidRPr="008814AD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lastRenderedPageBreak/>
        <w:t xml:space="preserve">- г. Сунжа – 31 чел. </w:t>
      </w:r>
    </w:p>
    <w:p w:rsidR="00BD288B" w:rsidRPr="008814AD" w:rsidRDefault="00BD288B" w:rsidP="00BD288B">
      <w:pPr>
        <w:spacing w:after="0" w:line="360" w:lineRule="auto"/>
        <w:ind w:firstLine="708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 w:rsidRPr="008814AD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По итогам проведенного соцопроса (2052 анкеты) максимальное количество участников соцопроса насчитывается в Назрановском районе (635 человек), минимальное количество в г. Сунжа (31 человек).</w:t>
      </w:r>
    </w:p>
    <w:p w:rsidR="00BD288B" w:rsidRPr="008814AD" w:rsidRDefault="00BD288B" w:rsidP="00BD288B">
      <w:pPr>
        <w:spacing w:after="0" w:line="360" w:lineRule="auto"/>
        <w:ind w:firstLine="708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 w:rsidRPr="008814AD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Наиболее высокий уровень удовлетворенности населением деятельностью Главы местной администрации выявлен в </w:t>
      </w:r>
      <w:proofErr w:type="gramStart"/>
      <w:r w:rsidRPr="008814AD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Назрановском</w:t>
      </w:r>
      <w:proofErr w:type="gramEnd"/>
      <w:r w:rsidRPr="008814AD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и Джейрахском муниципальных районах (89,0 и 89,8 % соответственно). Наименьший уровень удовлетворенности наблюдается в г. Сунжа. (48,4 % из</w:t>
      </w:r>
      <w:r w:rsidR="00B435D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31 </w:t>
      </w:r>
      <w:proofErr w:type="gramStart"/>
      <w:r w:rsidR="00B435D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проголосовавшего</w:t>
      </w:r>
      <w:proofErr w:type="gramEnd"/>
      <w:r w:rsidR="00B435D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).</w:t>
      </w:r>
    </w:p>
    <w:p w:rsidR="00BD288B" w:rsidRPr="008814AD" w:rsidRDefault="00BD288B" w:rsidP="00BD288B">
      <w:pPr>
        <w:spacing w:after="0" w:line="360" w:lineRule="auto"/>
        <w:ind w:firstLine="708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 w:rsidRPr="008814AD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Удовлетворенность организацией транспортного обслуживания на территории Назрановского района оценена на уровне 87,9 %, г. Малгобек – 42,5 %. Наименьший уровень удовлетворенности населения организацией транспортного обслуживания состави</w:t>
      </w:r>
      <w:r w:rsidR="00B435D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л по г. Магас (30,7 %)</w:t>
      </w:r>
      <w:r w:rsidRPr="008814AD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.</w:t>
      </w:r>
    </w:p>
    <w:p w:rsidR="00BD288B" w:rsidRPr="008814AD" w:rsidRDefault="00BD288B" w:rsidP="00BD288B">
      <w:pPr>
        <w:spacing w:after="0" w:line="360" w:lineRule="auto"/>
        <w:ind w:firstLine="708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 w:rsidRPr="008814AD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Наиболее удовлетворены качеством автомобильных дорог участники соцопроса, проживающие на территории Назрановского района, показатель </w:t>
      </w:r>
      <w:proofErr w:type="gramStart"/>
      <w:r w:rsidRPr="008814AD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уровня</w:t>
      </w:r>
      <w:proofErr w:type="gramEnd"/>
      <w:r w:rsidRPr="008814AD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удовлетворенности ко</w:t>
      </w:r>
      <w:r w:rsidR="00B435D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торого составил 89,2 %</w:t>
      </w:r>
      <w:r w:rsidRPr="008814AD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.</w:t>
      </w:r>
    </w:p>
    <w:p w:rsidR="00BD288B" w:rsidRPr="008814AD" w:rsidRDefault="00BD288B" w:rsidP="00BD288B">
      <w:pPr>
        <w:spacing w:after="0" w:line="360" w:lineRule="auto"/>
        <w:ind w:firstLine="708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 w:rsidRPr="008814AD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Низкий уровень удовлетворенности качеством дорог по результатам исследования выявлен в г. Сунжа (35,5 %).</w:t>
      </w:r>
    </w:p>
    <w:p w:rsidR="00BD288B" w:rsidRPr="008814AD" w:rsidRDefault="00BD288B" w:rsidP="00BD288B">
      <w:pPr>
        <w:spacing w:after="0" w:line="360" w:lineRule="auto"/>
        <w:ind w:firstLine="708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 w:rsidRPr="008814AD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Высокий уровень удовлетворенности организацией водоснабжения (водоотведения) наблюдается в Назра</w:t>
      </w:r>
      <w:r w:rsidR="00B435D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новском районе (89,6%)</w:t>
      </w:r>
      <w:r w:rsidRPr="008814AD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.</w:t>
      </w:r>
    </w:p>
    <w:p w:rsidR="00BD288B" w:rsidRPr="008814AD" w:rsidRDefault="00BD288B" w:rsidP="00BD288B">
      <w:pPr>
        <w:spacing w:after="0" w:line="360" w:lineRule="auto"/>
        <w:ind w:firstLine="708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 w:rsidRPr="008814AD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Один из низких уровней удовлетворенности организацией водоснабжения (водоотведения) получен по г. Малгобек (34,7 %).</w:t>
      </w:r>
    </w:p>
    <w:p w:rsidR="00BD288B" w:rsidRPr="008814AD" w:rsidRDefault="00BD288B" w:rsidP="00BD288B">
      <w:pPr>
        <w:spacing w:after="0" w:line="360" w:lineRule="auto"/>
        <w:ind w:firstLine="708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 w:rsidRPr="008814AD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Сложился следующий уровень удовлетворенности организацией электроснабжения: г. Сунжа – 54,9 %, Сунже</w:t>
      </w:r>
      <w:r w:rsidR="00B435D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нский район – 52,7 %</w:t>
      </w:r>
      <w:r w:rsidRPr="008814AD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.</w:t>
      </w:r>
    </w:p>
    <w:p w:rsidR="00BD288B" w:rsidRPr="008814AD" w:rsidRDefault="00BD288B" w:rsidP="00BD288B">
      <w:pPr>
        <w:spacing w:after="0" w:line="360" w:lineRule="auto"/>
        <w:ind w:firstLine="708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 w:rsidRPr="008814AD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В результате проведенного опроса выявлено, что в целом сложились высокие показатели удовлетворенности жителей Республики Ингушетия организацией газоснабжения: в Джейрахском муниципальном образовании (96,0 %), в Малгобекском районе (91,7 %), в Назрановском районе (96,7 %), по г. Назрань – 90,5 %, </w:t>
      </w:r>
      <w:r w:rsidR="00B435D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г. Карабулак – 89,1 %</w:t>
      </w:r>
      <w:r w:rsidRPr="008814AD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.</w:t>
      </w:r>
    </w:p>
    <w:p w:rsidR="00BD288B" w:rsidRPr="008814AD" w:rsidRDefault="00BD288B" w:rsidP="00BD288B">
      <w:pPr>
        <w:spacing w:after="0" w:line="360" w:lineRule="auto"/>
        <w:ind w:firstLine="708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 w:rsidRPr="008814AD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lastRenderedPageBreak/>
        <w:t xml:space="preserve">Подробные данные приведены в прилагаемой таблице «Сводные результаты опроса населения об оценке </w:t>
      </w:r>
      <w:proofErr w:type="gramStart"/>
      <w:r w:rsidRPr="008814AD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эффективности деятельности руководителей органов местного самоуправления </w:t>
      </w:r>
      <w:r w:rsidR="00B435D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Республики</w:t>
      </w:r>
      <w:proofErr w:type="gramEnd"/>
      <w:r w:rsidR="00B435D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Ингушетия»</w:t>
      </w:r>
      <w:r w:rsidRPr="008814AD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.</w:t>
      </w:r>
    </w:p>
    <w:p w:rsidR="00FB08B3" w:rsidRPr="008814AD" w:rsidRDefault="00BD288B" w:rsidP="00BD288B">
      <w:pPr>
        <w:spacing w:after="0" w:line="360" w:lineRule="auto"/>
        <w:ind w:firstLine="708"/>
        <w:jc w:val="both"/>
        <w:rPr>
          <w:rFonts w:ascii="Times New Roman" w:eastAsia="Calibri" w:hAnsi="Times New Roman"/>
          <w:b/>
          <w:color w:val="000000" w:themeColor="text1"/>
          <w:sz w:val="28"/>
          <w:szCs w:val="28"/>
          <w:lang w:eastAsia="en-US"/>
        </w:rPr>
      </w:pPr>
      <w:r w:rsidRPr="008814AD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Администрациям муниципальных образований рекомендовано в течение года </w:t>
      </w:r>
      <w:proofErr w:type="gramStart"/>
      <w:r w:rsidRPr="008814AD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обеспечивать</w:t>
      </w:r>
      <w:proofErr w:type="gramEnd"/>
      <w:r w:rsidRPr="008814AD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охват всех слоев населения с учетом возрастных групп в рамках указанного опроса.</w:t>
      </w:r>
    </w:p>
    <w:p w:rsidR="001514E7" w:rsidRPr="008814AD" w:rsidRDefault="001514E7" w:rsidP="005619FB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A72C3" w:rsidRPr="008814AD" w:rsidRDefault="006A72C3" w:rsidP="00DB4392">
      <w:pPr>
        <w:pStyle w:val="a3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6A72C3" w:rsidRPr="008814AD" w:rsidRDefault="006A72C3" w:rsidP="006A72C3">
      <w:pPr>
        <w:autoSpaceDE w:val="0"/>
        <w:autoSpaceDN w:val="0"/>
        <w:adjustRightInd w:val="0"/>
        <w:spacing w:after="0" w:line="240" w:lineRule="auto"/>
        <w:ind w:right="13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A72C3" w:rsidRDefault="006A72C3" w:rsidP="001514E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  <w:sectPr w:rsidR="006A72C3" w:rsidSect="009A49C3">
          <w:footerReference w:type="default" r:id="rId22"/>
          <w:pgSz w:w="11906" w:h="16838"/>
          <w:pgMar w:top="1134" w:right="851" w:bottom="993" w:left="840" w:header="425" w:footer="709" w:gutter="0"/>
          <w:cols w:space="708"/>
          <w:titlePg/>
          <w:docGrid w:linePitch="360"/>
        </w:sectPr>
      </w:pPr>
    </w:p>
    <w:p w:rsidR="00126423" w:rsidRPr="00FA6F4C" w:rsidRDefault="00781A5D" w:rsidP="00781A5D">
      <w:pPr>
        <w:pStyle w:val="a3"/>
        <w:jc w:val="center"/>
        <w:rPr>
          <w:rFonts w:ascii="Times New Roman" w:eastAsia="Times New Roman" w:hAnsi="Times New Roman" w:cs="Times New Roman"/>
          <w:b/>
          <w:bCs/>
          <w:iCs/>
          <w:color w:val="000000" w:themeColor="text1"/>
          <w:kern w:val="36"/>
          <w:sz w:val="28"/>
          <w:szCs w:val="28"/>
        </w:rPr>
      </w:pPr>
      <w:r w:rsidRPr="00FA6F4C">
        <w:rPr>
          <w:rFonts w:ascii="Times New Roman" w:eastAsia="Times New Roman" w:hAnsi="Times New Roman" w:cs="Times New Roman"/>
          <w:b/>
          <w:bCs/>
          <w:iCs/>
          <w:color w:val="000000" w:themeColor="text1"/>
          <w:kern w:val="36"/>
          <w:sz w:val="28"/>
          <w:szCs w:val="28"/>
        </w:rPr>
        <w:lastRenderedPageBreak/>
        <w:t xml:space="preserve">Степень удовлетворенности населения Республики Ингушетия деятельностью </w:t>
      </w:r>
    </w:p>
    <w:p w:rsidR="00781A5D" w:rsidRPr="00FA6F4C" w:rsidRDefault="00781A5D" w:rsidP="00781A5D">
      <w:pPr>
        <w:pStyle w:val="a3"/>
        <w:jc w:val="center"/>
        <w:rPr>
          <w:rFonts w:ascii="Times New Roman" w:eastAsia="Times New Roman" w:hAnsi="Times New Roman" w:cs="Times New Roman"/>
          <w:b/>
          <w:iCs/>
          <w:color w:val="000000" w:themeColor="text1"/>
          <w:kern w:val="36"/>
          <w:sz w:val="28"/>
          <w:szCs w:val="28"/>
        </w:rPr>
      </w:pPr>
      <w:r w:rsidRPr="00FA6F4C">
        <w:rPr>
          <w:rFonts w:ascii="Times New Roman" w:eastAsia="Times New Roman" w:hAnsi="Times New Roman" w:cs="Times New Roman"/>
          <w:b/>
          <w:bCs/>
          <w:iCs/>
          <w:color w:val="000000" w:themeColor="text1"/>
          <w:kern w:val="36"/>
          <w:sz w:val="28"/>
          <w:szCs w:val="28"/>
        </w:rPr>
        <w:t>органов местного самоуправления, %</w:t>
      </w:r>
    </w:p>
    <w:p w:rsidR="001514E7" w:rsidRPr="00FA6F4C" w:rsidRDefault="008625E7" w:rsidP="008625E7">
      <w:pPr>
        <w:pStyle w:val="a3"/>
        <w:jc w:val="right"/>
        <w:rPr>
          <w:rFonts w:ascii="Times New Roman" w:eastAsia="Times New Roman" w:hAnsi="Times New Roman" w:cs="Times New Roman"/>
          <w:b/>
          <w:iCs/>
          <w:color w:val="000000" w:themeColor="text1"/>
          <w:kern w:val="36"/>
          <w:sz w:val="24"/>
          <w:szCs w:val="24"/>
        </w:rPr>
      </w:pPr>
      <w:r w:rsidRPr="00FA6F4C">
        <w:rPr>
          <w:rFonts w:ascii="Times New Roman" w:eastAsia="Times New Roman" w:hAnsi="Times New Roman" w:cs="Times New Roman"/>
          <w:b/>
          <w:iCs/>
          <w:color w:val="000000" w:themeColor="text1"/>
          <w:kern w:val="36"/>
          <w:sz w:val="24"/>
          <w:szCs w:val="24"/>
        </w:rPr>
        <w:t>20</w:t>
      </w:r>
      <w:r w:rsidR="00042080">
        <w:rPr>
          <w:rFonts w:ascii="Times New Roman" w:eastAsia="Times New Roman" w:hAnsi="Times New Roman" w:cs="Times New Roman"/>
          <w:b/>
          <w:iCs/>
          <w:color w:val="000000" w:themeColor="text1"/>
          <w:kern w:val="36"/>
          <w:sz w:val="24"/>
          <w:szCs w:val="24"/>
        </w:rPr>
        <w:t>20</w:t>
      </w:r>
      <w:r w:rsidRPr="00FA6F4C">
        <w:rPr>
          <w:rFonts w:ascii="Times New Roman" w:eastAsia="Times New Roman" w:hAnsi="Times New Roman" w:cs="Times New Roman"/>
          <w:b/>
          <w:iCs/>
          <w:color w:val="000000" w:themeColor="text1"/>
          <w:kern w:val="36"/>
          <w:sz w:val="24"/>
          <w:szCs w:val="24"/>
        </w:rPr>
        <w:t xml:space="preserve"> г.</w:t>
      </w:r>
    </w:p>
    <w:tbl>
      <w:tblPr>
        <w:tblStyle w:val="a7"/>
        <w:tblW w:w="147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105"/>
        <w:gridCol w:w="222"/>
      </w:tblGrid>
      <w:tr w:rsidR="00FA6F4C" w:rsidRPr="00FA6F4C" w:rsidTr="009A49C3">
        <w:tc>
          <w:tcPr>
            <w:tcW w:w="14567" w:type="dxa"/>
            <w:shd w:val="clear" w:color="auto" w:fill="auto"/>
          </w:tcPr>
          <w:tbl>
            <w:tblPr>
              <w:tblStyle w:val="a7"/>
              <w:tblW w:w="1487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9634"/>
              <w:gridCol w:w="5245"/>
            </w:tblGrid>
            <w:tr w:rsidR="00FA6F4C" w:rsidRPr="009A49C3" w:rsidTr="009A49C3">
              <w:trPr>
                <w:trHeight w:val="775"/>
              </w:trPr>
              <w:tc>
                <w:tcPr>
                  <w:tcW w:w="9634" w:type="dxa"/>
                  <w:shd w:val="clear" w:color="auto" w:fill="auto"/>
                </w:tcPr>
                <w:p w:rsidR="000B5DDA" w:rsidRPr="009A49C3" w:rsidRDefault="000B5DDA" w:rsidP="00EF780A">
                  <w:pPr>
                    <w:pStyle w:val="2"/>
                    <w:jc w:val="center"/>
                    <w:outlineLvl w:val="1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9A49C3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Наименование оцениваемого критерия</w:t>
                  </w:r>
                </w:p>
              </w:tc>
              <w:tc>
                <w:tcPr>
                  <w:tcW w:w="5245" w:type="dxa"/>
                  <w:shd w:val="clear" w:color="auto" w:fill="auto"/>
                </w:tcPr>
                <w:p w:rsidR="000B5DDA" w:rsidRPr="009A49C3" w:rsidRDefault="000B5DDA" w:rsidP="00EF780A">
                  <w:pPr>
                    <w:pStyle w:val="2"/>
                    <w:jc w:val="center"/>
                    <w:outlineLvl w:val="1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9A49C3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Процент от числа </w:t>
                  </w:r>
                  <w:proofErr w:type="gramStart"/>
                  <w:r w:rsidRPr="009A49C3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опрошенных</w:t>
                  </w:r>
                  <w:proofErr w:type="gramEnd"/>
                </w:p>
              </w:tc>
            </w:tr>
            <w:tr w:rsidR="000006B8" w:rsidRPr="009A49C3" w:rsidTr="009A49C3">
              <w:trPr>
                <w:trHeight w:val="1080"/>
              </w:trPr>
              <w:tc>
                <w:tcPr>
                  <w:tcW w:w="9634" w:type="dxa"/>
                  <w:shd w:val="clear" w:color="auto" w:fill="auto"/>
                </w:tcPr>
                <w:p w:rsidR="000006B8" w:rsidRPr="009A49C3" w:rsidRDefault="000006B8" w:rsidP="00EF780A">
                  <w:pPr>
                    <w:pStyle w:val="2"/>
                    <w:outlineLvl w:val="1"/>
                    <w:rPr>
                      <w:rFonts w:ascii="Times New Roman" w:hAnsi="Times New Roman" w:cs="Times New Roman"/>
                      <w:b w:val="0"/>
                      <w:color w:val="000000" w:themeColor="text1"/>
                      <w:sz w:val="28"/>
                      <w:szCs w:val="28"/>
                    </w:rPr>
                  </w:pPr>
                  <w:r w:rsidRPr="009A49C3">
                    <w:rPr>
                      <w:rFonts w:ascii="Times New Roman" w:eastAsia="Times New Roman" w:hAnsi="Times New Roman" w:cs="Times New Roman"/>
                      <w:b w:val="0"/>
                      <w:color w:val="000000" w:themeColor="text1"/>
                      <w:sz w:val="28"/>
                      <w:szCs w:val="28"/>
                    </w:rPr>
                    <w:t>Удовлетворенность организацией транспортного обслуживания</w:t>
                  </w:r>
                </w:p>
              </w:tc>
              <w:tc>
                <w:tcPr>
                  <w:tcW w:w="5245" w:type="dxa"/>
                  <w:shd w:val="clear" w:color="auto" w:fill="auto"/>
                  <w:vAlign w:val="center"/>
                </w:tcPr>
                <w:p w:rsidR="000006B8" w:rsidRPr="002C5E38" w:rsidRDefault="000006B8" w:rsidP="00F75069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6"/>
                      <w:szCs w:val="26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6"/>
                      <w:szCs w:val="26"/>
                    </w:rPr>
                    <w:t>69,9</w:t>
                  </w:r>
                </w:p>
              </w:tc>
            </w:tr>
            <w:tr w:rsidR="000006B8" w:rsidRPr="009A49C3" w:rsidTr="009A49C3">
              <w:trPr>
                <w:trHeight w:val="996"/>
              </w:trPr>
              <w:tc>
                <w:tcPr>
                  <w:tcW w:w="9634" w:type="dxa"/>
                  <w:shd w:val="clear" w:color="auto" w:fill="auto"/>
                </w:tcPr>
                <w:p w:rsidR="000006B8" w:rsidRPr="009A49C3" w:rsidRDefault="000006B8" w:rsidP="00EF780A">
                  <w:pPr>
                    <w:pStyle w:val="2"/>
                    <w:outlineLvl w:val="1"/>
                    <w:rPr>
                      <w:rFonts w:ascii="Times New Roman" w:hAnsi="Times New Roman" w:cs="Times New Roman"/>
                      <w:b w:val="0"/>
                      <w:color w:val="000000" w:themeColor="text1"/>
                      <w:sz w:val="28"/>
                      <w:szCs w:val="28"/>
                    </w:rPr>
                  </w:pPr>
                  <w:r w:rsidRPr="009A49C3">
                    <w:rPr>
                      <w:rFonts w:ascii="Times New Roman" w:eastAsia="Times New Roman" w:hAnsi="Times New Roman" w:cs="Times New Roman"/>
                      <w:b w:val="0"/>
                      <w:color w:val="000000" w:themeColor="text1"/>
                      <w:sz w:val="28"/>
                      <w:szCs w:val="28"/>
                    </w:rPr>
                    <w:t>Удовлетворенность качеством автомобильных дорог</w:t>
                  </w:r>
                </w:p>
              </w:tc>
              <w:tc>
                <w:tcPr>
                  <w:tcW w:w="5245" w:type="dxa"/>
                  <w:shd w:val="clear" w:color="auto" w:fill="auto"/>
                  <w:vAlign w:val="center"/>
                </w:tcPr>
                <w:p w:rsidR="000006B8" w:rsidRPr="002C5E38" w:rsidRDefault="000006B8" w:rsidP="00F75069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6"/>
                      <w:szCs w:val="26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6"/>
                      <w:szCs w:val="26"/>
                    </w:rPr>
                    <w:t>73,9</w:t>
                  </w:r>
                </w:p>
              </w:tc>
            </w:tr>
            <w:tr w:rsidR="000006B8" w:rsidRPr="009A49C3" w:rsidTr="009A49C3">
              <w:trPr>
                <w:trHeight w:val="1110"/>
              </w:trPr>
              <w:tc>
                <w:tcPr>
                  <w:tcW w:w="9634" w:type="dxa"/>
                  <w:shd w:val="clear" w:color="auto" w:fill="auto"/>
                </w:tcPr>
                <w:p w:rsidR="000006B8" w:rsidRPr="009A49C3" w:rsidRDefault="000006B8" w:rsidP="00EF780A">
                  <w:pPr>
                    <w:pStyle w:val="2"/>
                    <w:outlineLvl w:val="1"/>
                    <w:rPr>
                      <w:rFonts w:ascii="Times New Roman" w:hAnsi="Times New Roman" w:cs="Times New Roman"/>
                      <w:b w:val="0"/>
                      <w:color w:val="000000" w:themeColor="text1"/>
                      <w:sz w:val="28"/>
                      <w:szCs w:val="28"/>
                    </w:rPr>
                  </w:pPr>
                  <w:r w:rsidRPr="009A49C3">
                    <w:rPr>
                      <w:rFonts w:ascii="Times New Roman" w:eastAsia="Times New Roman" w:hAnsi="Times New Roman" w:cs="Times New Roman"/>
                      <w:b w:val="0"/>
                      <w:color w:val="000000" w:themeColor="text1"/>
                      <w:sz w:val="28"/>
                      <w:szCs w:val="28"/>
                    </w:rPr>
                    <w:t>Удовлетворенность уровнем организации водоснабжения (водоотведения)</w:t>
                  </w:r>
                </w:p>
              </w:tc>
              <w:tc>
                <w:tcPr>
                  <w:tcW w:w="5245" w:type="dxa"/>
                  <w:shd w:val="clear" w:color="auto" w:fill="auto"/>
                  <w:vAlign w:val="center"/>
                </w:tcPr>
                <w:p w:rsidR="000006B8" w:rsidRPr="002C5E38" w:rsidRDefault="000006B8" w:rsidP="00F75069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6"/>
                      <w:szCs w:val="26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6"/>
                      <w:szCs w:val="26"/>
                    </w:rPr>
                    <w:t>68,4</w:t>
                  </w:r>
                </w:p>
              </w:tc>
            </w:tr>
            <w:tr w:rsidR="000006B8" w:rsidRPr="009A49C3" w:rsidTr="009A49C3">
              <w:trPr>
                <w:trHeight w:val="984"/>
              </w:trPr>
              <w:tc>
                <w:tcPr>
                  <w:tcW w:w="9634" w:type="dxa"/>
                  <w:shd w:val="clear" w:color="auto" w:fill="auto"/>
                </w:tcPr>
                <w:p w:rsidR="000006B8" w:rsidRPr="009A49C3" w:rsidRDefault="000006B8" w:rsidP="00EF780A">
                  <w:pPr>
                    <w:pStyle w:val="2"/>
                    <w:outlineLvl w:val="1"/>
                    <w:rPr>
                      <w:rFonts w:ascii="Times New Roman" w:hAnsi="Times New Roman" w:cs="Times New Roman"/>
                      <w:b w:val="0"/>
                      <w:color w:val="000000" w:themeColor="text1"/>
                      <w:sz w:val="28"/>
                      <w:szCs w:val="28"/>
                    </w:rPr>
                  </w:pPr>
                  <w:r w:rsidRPr="009A49C3">
                    <w:rPr>
                      <w:rFonts w:ascii="Times New Roman" w:eastAsia="Times New Roman" w:hAnsi="Times New Roman" w:cs="Times New Roman"/>
                      <w:b w:val="0"/>
                      <w:color w:val="000000" w:themeColor="text1"/>
                      <w:sz w:val="28"/>
                      <w:szCs w:val="28"/>
                    </w:rPr>
                    <w:t>Удовлетворенность уровнем организации электроснабжения</w:t>
                  </w:r>
                </w:p>
              </w:tc>
              <w:tc>
                <w:tcPr>
                  <w:tcW w:w="5245" w:type="dxa"/>
                  <w:shd w:val="clear" w:color="auto" w:fill="auto"/>
                  <w:vAlign w:val="center"/>
                </w:tcPr>
                <w:p w:rsidR="000006B8" w:rsidRPr="002C5E38" w:rsidRDefault="000006B8" w:rsidP="00F75069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6"/>
                      <w:szCs w:val="26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6"/>
                      <w:szCs w:val="26"/>
                    </w:rPr>
                    <w:t>77,4</w:t>
                  </w:r>
                </w:p>
              </w:tc>
            </w:tr>
            <w:tr w:rsidR="000006B8" w:rsidRPr="00FA6F4C" w:rsidTr="009A49C3">
              <w:trPr>
                <w:trHeight w:val="997"/>
              </w:trPr>
              <w:tc>
                <w:tcPr>
                  <w:tcW w:w="9634" w:type="dxa"/>
                  <w:shd w:val="clear" w:color="auto" w:fill="auto"/>
                </w:tcPr>
                <w:p w:rsidR="000006B8" w:rsidRPr="009A49C3" w:rsidRDefault="000006B8" w:rsidP="00EF780A">
                  <w:pPr>
                    <w:pStyle w:val="2"/>
                    <w:outlineLvl w:val="1"/>
                    <w:rPr>
                      <w:rFonts w:ascii="Times New Roman" w:hAnsi="Times New Roman" w:cs="Times New Roman"/>
                      <w:b w:val="0"/>
                      <w:color w:val="000000" w:themeColor="text1"/>
                      <w:sz w:val="28"/>
                      <w:szCs w:val="28"/>
                    </w:rPr>
                  </w:pPr>
                  <w:r w:rsidRPr="009A49C3">
                    <w:rPr>
                      <w:rFonts w:ascii="Times New Roman" w:eastAsia="Times New Roman" w:hAnsi="Times New Roman" w:cs="Times New Roman"/>
                      <w:b w:val="0"/>
                      <w:color w:val="000000" w:themeColor="text1"/>
                      <w:sz w:val="28"/>
                      <w:szCs w:val="28"/>
                    </w:rPr>
                    <w:t>Удовлетворенность уровнем организации газоснабжения</w:t>
                  </w:r>
                </w:p>
              </w:tc>
              <w:tc>
                <w:tcPr>
                  <w:tcW w:w="5245" w:type="dxa"/>
                  <w:shd w:val="clear" w:color="auto" w:fill="auto"/>
                  <w:vAlign w:val="center"/>
                </w:tcPr>
                <w:p w:rsidR="000006B8" w:rsidRPr="002C5E38" w:rsidRDefault="000006B8" w:rsidP="00F75069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6"/>
                      <w:szCs w:val="26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6"/>
                      <w:szCs w:val="26"/>
                    </w:rPr>
                    <w:t>90,7</w:t>
                  </w:r>
                </w:p>
              </w:tc>
            </w:tr>
          </w:tbl>
          <w:p w:rsidR="000B5DDA" w:rsidRPr="00FA6F4C" w:rsidRDefault="000B5DDA" w:rsidP="001514E7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kern w:val="36"/>
                <w:sz w:val="28"/>
                <w:szCs w:val="28"/>
              </w:rPr>
            </w:pPr>
          </w:p>
          <w:p w:rsidR="00126423" w:rsidRPr="00FA6F4C" w:rsidRDefault="00126423" w:rsidP="001514E7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kern w:val="36"/>
                <w:sz w:val="28"/>
                <w:szCs w:val="28"/>
              </w:rPr>
            </w:pPr>
          </w:p>
          <w:p w:rsidR="00126423" w:rsidRPr="00FA6F4C" w:rsidRDefault="00126423" w:rsidP="001514E7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kern w:val="36"/>
                <w:sz w:val="28"/>
                <w:szCs w:val="28"/>
              </w:rPr>
            </w:pPr>
          </w:p>
          <w:p w:rsidR="00126423" w:rsidRPr="00FA6F4C" w:rsidRDefault="00126423" w:rsidP="001514E7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kern w:val="36"/>
                <w:sz w:val="28"/>
                <w:szCs w:val="28"/>
              </w:rPr>
            </w:pPr>
          </w:p>
          <w:p w:rsidR="00126423" w:rsidRPr="00FA6F4C" w:rsidRDefault="00126423" w:rsidP="001514E7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kern w:val="36"/>
                <w:sz w:val="28"/>
                <w:szCs w:val="28"/>
              </w:rPr>
            </w:pPr>
          </w:p>
          <w:p w:rsidR="00126423" w:rsidRPr="00FA6F4C" w:rsidRDefault="00126423" w:rsidP="001514E7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kern w:val="36"/>
                <w:sz w:val="28"/>
                <w:szCs w:val="28"/>
              </w:rPr>
            </w:pPr>
          </w:p>
          <w:p w:rsidR="00126423" w:rsidRPr="00FA6F4C" w:rsidRDefault="00126423" w:rsidP="001514E7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kern w:val="36"/>
                <w:sz w:val="28"/>
                <w:szCs w:val="28"/>
              </w:rPr>
            </w:pPr>
          </w:p>
          <w:p w:rsidR="000B5DDA" w:rsidRPr="00FA6F4C" w:rsidRDefault="000B5DDA" w:rsidP="000B5DDA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kern w:val="36"/>
                <w:sz w:val="28"/>
                <w:szCs w:val="28"/>
              </w:rPr>
            </w:pPr>
          </w:p>
        </w:tc>
        <w:tc>
          <w:tcPr>
            <w:tcW w:w="222" w:type="dxa"/>
            <w:shd w:val="clear" w:color="auto" w:fill="auto"/>
          </w:tcPr>
          <w:p w:rsidR="000B5DDA" w:rsidRPr="00FA6F4C" w:rsidRDefault="000B5DDA" w:rsidP="00781A5D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kern w:val="36"/>
                <w:sz w:val="28"/>
                <w:szCs w:val="28"/>
              </w:rPr>
            </w:pPr>
          </w:p>
        </w:tc>
      </w:tr>
    </w:tbl>
    <w:p w:rsidR="001514E7" w:rsidRPr="001514E7" w:rsidRDefault="001514E7" w:rsidP="001514E7">
      <w:pPr>
        <w:pStyle w:val="a3"/>
        <w:jc w:val="center"/>
        <w:rPr>
          <w:rFonts w:ascii="Times New Roman" w:eastAsia="Times New Roman" w:hAnsi="Times New Roman" w:cs="Times New Roman"/>
          <w:b/>
          <w:iCs/>
          <w:color w:val="000000" w:themeColor="text1"/>
          <w:kern w:val="36"/>
          <w:sz w:val="28"/>
          <w:szCs w:val="28"/>
        </w:rPr>
      </w:pPr>
    </w:p>
    <w:p w:rsidR="000B5DDA" w:rsidRDefault="000B5DDA" w:rsidP="00C85047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B5DDA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Сводные результаты опроса населения об оценке </w:t>
      </w:r>
      <w:proofErr w:type="gramStart"/>
      <w:r w:rsidRPr="000B5DDA">
        <w:rPr>
          <w:rFonts w:ascii="Times New Roman" w:eastAsia="Times New Roman" w:hAnsi="Times New Roman" w:cs="Times New Roman"/>
          <w:b/>
          <w:sz w:val="28"/>
          <w:szCs w:val="28"/>
        </w:rPr>
        <w:t>эффективности деятельности руководителей органов местного самоуправления Республики</w:t>
      </w:r>
      <w:proofErr w:type="gramEnd"/>
      <w:r w:rsidRPr="000B5DDA">
        <w:rPr>
          <w:rFonts w:ascii="Times New Roman" w:eastAsia="Times New Roman" w:hAnsi="Times New Roman" w:cs="Times New Roman"/>
          <w:b/>
          <w:sz w:val="28"/>
          <w:szCs w:val="28"/>
        </w:rPr>
        <w:t xml:space="preserve"> Ингушетия</w:t>
      </w:r>
      <w:r w:rsidR="009B206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42234C">
        <w:rPr>
          <w:rFonts w:ascii="Times New Roman" w:eastAsia="Times New Roman" w:hAnsi="Times New Roman" w:cs="Times New Roman"/>
          <w:b/>
          <w:sz w:val="28"/>
          <w:szCs w:val="28"/>
        </w:rPr>
        <w:t xml:space="preserve">за </w:t>
      </w:r>
      <w:r w:rsidR="009B206C">
        <w:rPr>
          <w:rFonts w:ascii="Times New Roman" w:eastAsia="Times New Roman" w:hAnsi="Times New Roman" w:cs="Times New Roman"/>
          <w:b/>
          <w:sz w:val="28"/>
          <w:szCs w:val="28"/>
        </w:rPr>
        <w:t>20</w:t>
      </w:r>
      <w:r w:rsidR="00297604">
        <w:rPr>
          <w:rFonts w:ascii="Times New Roman" w:eastAsia="Times New Roman" w:hAnsi="Times New Roman" w:cs="Times New Roman"/>
          <w:b/>
          <w:sz w:val="28"/>
          <w:szCs w:val="28"/>
        </w:rPr>
        <w:t>20</w:t>
      </w:r>
      <w:r w:rsidR="009B206C">
        <w:rPr>
          <w:rFonts w:ascii="Times New Roman" w:eastAsia="Times New Roman" w:hAnsi="Times New Roman" w:cs="Times New Roman"/>
          <w:b/>
          <w:sz w:val="28"/>
          <w:szCs w:val="28"/>
        </w:rPr>
        <w:t xml:space="preserve"> г.</w:t>
      </w:r>
    </w:p>
    <w:tbl>
      <w:tblPr>
        <w:tblW w:w="15134" w:type="dxa"/>
        <w:tblLayout w:type="fixed"/>
        <w:tblLook w:val="04A0" w:firstRow="1" w:lastRow="0" w:firstColumn="1" w:lastColumn="0" w:noHBand="0" w:noVBand="1"/>
      </w:tblPr>
      <w:tblGrid>
        <w:gridCol w:w="93"/>
        <w:gridCol w:w="2566"/>
        <w:gridCol w:w="1278"/>
        <w:gridCol w:w="1700"/>
        <w:gridCol w:w="1703"/>
        <w:gridCol w:w="1700"/>
        <w:gridCol w:w="1700"/>
        <w:gridCol w:w="1843"/>
        <w:gridCol w:w="1418"/>
        <w:gridCol w:w="943"/>
        <w:gridCol w:w="190"/>
      </w:tblGrid>
      <w:tr w:rsidR="00C85047" w:rsidRPr="00C85047" w:rsidTr="00274A28">
        <w:trPr>
          <w:gridBefore w:val="1"/>
          <w:gridAfter w:val="1"/>
          <w:wBefore w:w="93" w:type="dxa"/>
          <w:wAfter w:w="190" w:type="dxa"/>
          <w:trHeight w:val="80"/>
        </w:trPr>
        <w:tc>
          <w:tcPr>
            <w:tcW w:w="14851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85047" w:rsidRPr="00C85047" w:rsidRDefault="00C85047" w:rsidP="00C85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74A28" w:rsidRPr="00274A28" w:rsidTr="00274A28">
        <w:trPr>
          <w:trHeight w:val="1429"/>
        </w:trPr>
        <w:tc>
          <w:tcPr>
            <w:tcW w:w="26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A28" w:rsidRPr="00274A28" w:rsidRDefault="00274A28" w:rsidP="00274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274A2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Наименование муниципального образования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4A28" w:rsidRPr="00274A28" w:rsidRDefault="00274A28" w:rsidP="00274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274A2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Количество респондентов-опрошенных (чел.)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74A28" w:rsidRPr="00274A28" w:rsidRDefault="00274A28" w:rsidP="00274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274A2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Уровень удовлетворенности деятельностью руководителя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74A28" w:rsidRPr="00274A28" w:rsidRDefault="00274A28" w:rsidP="00274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274A2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Уровень удовлетворенности организацией транспортного обслуживания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74A28" w:rsidRPr="00274A28" w:rsidRDefault="00274A28" w:rsidP="00274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274A2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Уровень удовлетворенности качеством автомобильных дорог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74A28" w:rsidRPr="00274A28" w:rsidRDefault="00274A28" w:rsidP="00274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274A2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Уровень удовлетворенности организацией водоснабжения (водоотведения)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74A28" w:rsidRPr="00274A28" w:rsidRDefault="00274A28" w:rsidP="00274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274A2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Уровень удовлетворенности организацией электроснабжения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A28" w:rsidRPr="00274A28" w:rsidRDefault="00274A28" w:rsidP="00274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274A2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Уровень удовлетворенности организацией газоснабжения</w:t>
            </w:r>
          </w:p>
        </w:tc>
        <w:tc>
          <w:tcPr>
            <w:tcW w:w="11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4A28" w:rsidRPr="00274A28" w:rsidRDefault="00274A28" w:rsidP="00274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274A2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Место в группе</w:t>
            </w:r>
          </w:p>
          <w:p w:rsidR="00274A28" w:rsidRPr="00274A28" w:rsidRDefault="00274A28" w:rsidP="00274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274A2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(по наибольшему кол-ву респондентов)</w:t>
            </w:r>
          </w:p>
        </w:tc>
      </w:tr>
      <w:tr w:rsidR="00274A28" w:rsidRPr="00274A28" w:rsidTr="00274A28">
        <w:trPr>
          <w:trHeight w:val="431"/>
        </w:trPr>
        <w:tc>
          <w:tcPr>
            <w:tcW w:w="26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A28" w:rsidRPr="00274A28" w:rsidRDefault="00274A28" w:rsidP="00274A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4A28" w:rsidRPr="00274A28" w:rsidRDefault="00274A28" w:rsidP="00274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274A2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 xml:space="preserve">Всего: </w:t>
            </w:r>
          </w:p>
          <w:p w:rsidR="00274A28" w:rsidRPr="00274A28" w:rsidRDefault="00274A28" w:rsidP="00274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274A2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2052 человека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4A28" w:rsidRPr="00274A28" w:rsidRDefault="00274A28" w:rsidP="00274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274A2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в %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4A28" w:rsidRPr="00274A28" w:rsidRDefault="00274A28" w:rsidP="00274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274A2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в %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4A28" w:rsidRPr="00274A28" w:rsidRDefault="00274A28" w:rsidP="00274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274A2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в %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4A28" w:rsidRPr="00274A28" w:rsidRDefault="00274A28" w:rsidP="00274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274A2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в %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4A28" w:rsidRPr="00274A28" w:rsidRDefault="00274A28" w:rsidP="00274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274A2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в 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4A28" w:rsidRPr="00274A28" w:rsidRDefault="00274A28" w:rsidP="00274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274A2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в %</w:t>
            </w:r>
          </w:p>
        </w:tc>
        <w:tc>
          <w:tcPr>
            <w:tcW w:w="113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A28" w:rsidRPr="00274A28" w:rsidRDefault="00274A28" w:rsidP="00274A28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</w:tr>
      <w:tr w:rsidR="00274A28" w:rsidRPr="00274A28" w:rsidTr="00274A28">
        <w:trPr>
          <w:trHeight w:val="444"/>
        </w:trPr>
        <w:tc>
          <w:tcPr>
            <w:tcW w:w="26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A28" w:rsidRPr="00274A28" w:rsidRDefault="00274A28" w:rsidP="00274A28">
            <w:pPr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274A28">
              <w:rPr>
                <w:rFonts w:ascii="Times New Roman" w:eastAsia="Calibri" w:hAnsi="Times New Roman" w:cs="Times New Roman"/>
                <w:b/>
                <w:lang w:eastAsia="en-US"/>
              </w:rPr>
              <w:t>г. Магас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4A28" w:rsidRPr="00274A28" w:rsidRDefault="00274A28" w:rsidP="00274A28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274A28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49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4A28" w:rsidRPr="00274A28" w:rsidRDefault="00274A28" w:rsidP="00274A28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274A28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51,1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4A28" w:rsidRPr="00274A28" w:rsidRDefault="00274A28" w:rsidP="00274A28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274A28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30,7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4A28" w:rsidRPr="00274A28" w:rsidRDefault="00274A28" w:rsidP="00274A28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274A28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75,6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4A28" w:rsidRPr="00274A28" w:rsidRDefault="00274A28" w:rsidP="00274A28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274A28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65,3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4A28" w:rsidRPr="00274A28" w:rsidRDefault="00274A28" w:rsidP="00274A28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274A28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57,2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4A28" w:rsidRPr="00274A28" w:rsidRDefault="00274A28" w:rsidP="00274A28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274A28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79,6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4A28" w:rsidRPr="00274A28" w:rsidRDefault="00274A28" w:rsidP="00274A2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274A2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7</w:t>
            </w:r>
          </w:p>
        </w:tc>
      </w:tr>
      <w:tr w:rsidR="00274A28" w:rsidRPr="00274A28" w:rsidTr="00274A28">
        <w:trPr>
          <w:trHeight w:val="311"/>
        </w:trPr>
        <w:tc>
          <w:tcPr>
            <w:tcW w:w="26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A28" w:rsidRPr="00274A28" w:rsidRDefault="00274A28" w:rsidP="00274A28">
            <w:pPr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274A28">
              <w:rPr>
                <w:rFonts w:ascii="Times New Roman" w:eastAsia="Calibri" w:hAnsi="Times New Roman" w:cs="Times New Roman"/>
                <w:b/>
                <w:lang w:eastAsia="en-US"/>
              </w:rPr>
              <w:t>г. Назрань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4A28" w:rsidRPr="00274A28" w:rsidRDefault="00274A28" w:rsidP="00274A28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274A28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241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4A28" w:rsidRPr="00274A28" w:rsidRDefault="00274A28" w:rsidP="00274A28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274A28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58,5 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4A28" w:rsidRPr="00274A28" w:rsidRDefault="00274A28" w:rsidP="00274A28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274A28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57,3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4A28" w:rsidRPr="00274A28" w:rsidRDefault="00274A28" w:rsidP="00274A28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274A28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60,2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4A28" w:rsidRPr="00274A28" w:rsidRDefault="00274A28" w:rsidP="00274A28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274A28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63,5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4A28" w:rsidRPr="00274A28" w:rsidRDefault="00274A28" w:rsidP="00274A28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274A28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65,6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4A28" w:rsidRPr="00274A28" w:rsidRDefault="00274A28" w:rsidP="00274A28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274A28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90,5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4A28" w:rsidRPr="00274A28" w:rsidRDefault="00274A28" w:rsidP="00274A2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274A2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4</w:t>
            </w:r>
          </w:p>
        </w:tc>
      </w:tr>
      <w:tr w:rsidR="00274A28" w:rsidRPr="00274A28" w:rsidTr="00274A28">
        <w:trPr>
          <w:trHeight w:val="349"/>
        </w:trPr>
        <w:tc>
          <w:tcPr>
            <w:tcW w:w="26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A28" w:rsidRPr="00274A28" w:rsidRDefault="00274A28" w:rsidP="00274A28">
            <w:pPr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274A28">
              <w:rPr>
                <w:rFonts w:ascii="Times New Roman" w:eastAsia="Calibri" w:hAnsi="Times New Roman" w:cs="Times New Roman"/>
                <w:b/>
                <w:lang w:eastAsia="en-US"/>
              </w:rPr>
              <w:t>г. Малгобек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4A28" w:rsidRPr="00274A28" w:rsidRDefault="00274A28" w:rsidP="00274A28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274A28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332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4A28" w:rsidRPr="00274A28" w:rsidRDefault="00274A28" w:rsidP="00274A28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274A28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51,8 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4A28" w:rsidRPr="00274A28" w:rsidRDefault="00274A28" w:rsidP="00274A28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274A28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42,5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4A28" w:rsidRPr="00274A28" w:rsidRDefault="00274A28" w:rsidP="00274A28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274A28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51,2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4A28" w:rsidRPr="00274A28" w:rsidRDefault="00274A28" w:rsidP="00274A28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274A28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34,7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4A28" w:rsidRPr="00274A28" w:rsidRDefault="00274A28" w:rsidP="00274A28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274A28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64,2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4A28" w:rsidRPr="00274A28" w:rsidRDefault="00274A28" w:rsidP="00274A28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274A28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81,7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4A28" w:rsidRPr="00274A28" w:rsidRDefault="00274A28" w:rsidP="00274A2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274A2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3</w:t>
            </w:r>
          </w:p>
        </w:tc>
      </w:tr>
      <w:tr w:rsidR="00274A28" w:rsidRPr="00274A28" w:rsidTr="00274A28">
        <w:trPr>
          <w:trHeight w:val="385"/>
        </w:trPr>
        <w:tc>
          <w:tcPr>
            <w:tcW w:w="26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A28" w:rsidRPr="00274A28" w:rsidRDefault="00274A28" w:rsidP="00274A28">
            <w:pPr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274A28">
              <w:rPr>
                <w:rFonts w:ascii="Times New Roman" w:eastAsia="Calibri" w:hAnsi="Times New Roman" w:cs="Times New Roman"/>
                <w:b/>
                <w:lang w:eastAsia="en-US"/>
              </w:rPr>
              <w:t>г. Карабулак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4A28" w:rsidRPr="00274A28" w:rsidRDefault="00274A28" w:rsidP="00274A28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274A28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220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4A28" w:rsidRPr="00274A28" w:rsidRDefault="00274A28" w:rsidP="00274A28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274A28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71,9 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4A28" w:rsidRPr="00274A28" w:rsidRDefault="00274A28" w:rsidP="00274A28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274A28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68,7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4A28" w:rsidRPr="00274A28" w:rsidRDefault="00274A28" w:rsidP="00274A28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274A28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69,6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4A28" w:rsidRPr="00274A28" w:rsidRDefault="00274A28" w:rsidP="00274A28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274A28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63,2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4A28" w:rsidRPr="00274A28" w:rsidRDefault="00274A28" w:rsidP="00274A28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274A28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68,7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4A28" w:rsidRPr="00274A28" w:rsidRDefault="00274A28" w:rsidP="00274A28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274A28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89,1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4A28" w:rsidRPr="00274A28" w:rsidRDefault="00274A28" w:rsidP="00274A2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274A2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5</w:t>
            </w:r>
          </w:p>
        </w:tc>
      </w:tr>
      <w:tr w:rsidR="00274A28" w:rsidRPr="00274A28" w:rsidTr="00274A28">
        <w:trPr>
          <w:trHeight w:val="355"/>
        </w:trPr>
        <w:tc>
          <w:tcPr>
            <w:tcW w:w="26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A28" w:rsidRPr="00274A28" w:rsidRDefault="00274A28" w:rsidP="00274A28">
            <w:pPr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274A28">
              <w:rPr>
                <w:rFonts w:ascii="Times New Roman" w:eastAsia="Calibri" w:hAnsi="Times New Roman" w:cs="Times New Roman"/>
                <w:b/>
                <w:lang w:eastAsia="en-US"/>
              </w:rPr>
              <w:t>г. Сунжа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4A28" w:rsidRPr="00274A28" w:rsidRDefault="00274A28" w:rsidP="00274A28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274A28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31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4A28" w:rsidRPr="00274A28" w:rsidRDefault="00274A28" w:rsidP="00274A28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274A28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48,4 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4A28" w:rsidRPr="00274A28" w:rsidRDefault="00274A28" w:rsidP="00274A28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274A28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51,7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4A28" w:rsidRPr="00274A28" w:rsidRDefault="00274A28" w:rsidP="00274A28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274A28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35,5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4A28" w:rsidRPr="00274A28" w:rsidRDefault="00274A28" w:rsidP="00274A28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274A28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51,7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4A28" w:rsidRPr="00274A28" w:rsidRDefault="00274A28" w:rsidP="00274A28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274A28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54,9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4A28" w:rsidRPr="00274A28" w:rsidRDefault="00274A28" w:rsidP="00274A28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274A28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87,1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4A28" w:rsidRPr="00274A28" w:rsidRDefault="00274A28" w:rsidP="00274A2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274A2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9</w:t>
            </w:r>
          </w:p>
        </w:tc>
      </w:tr>
      <w:tr w:rsidR="00274A28" w:rsidRPr="00274A28" w:rsidTr="00274A28">
        <w:trPr>
          <w:trHeight w:val="526"/>
        </w:trPr>
        <w:tc>
          <w:tcPr>
            <w:tcW w:w="26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74A28" w:rsidRPr="00274A28" w:rsidRDefault="00274A28" w:rsidP="00274A28">
            <w:pPr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274A28">
              <w:rPr>
                <w:rFonts w:ascii="Times New Roman" w:eastAsia="Calibri" w:hAnsi="Times New Roman" w:cs="Times New Roman"/>
                <w:b/>
                <w:lang w:eastAsia="en-US"/>
              </w:rPr>
              <w:t>Назрановский муниципальный район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4A28" w:rsidRPr="00274A28" w:rsidRDefault="00274A28" w:rsidP="00274A28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274A28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635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4A28" w:rsidRPr="00274A28" w:rsidRDefault="00274A28" w:rsidP="00274A28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274A28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89,0 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4A28" w:rsidRPr="00274A28" w:rsidRDefault="00274A28" w:rsidP="00274A28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274A28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87,9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4A28" w:rsidRPr="00274A28" w:rsidRDefault="00274A28" w:rsidP="00274A28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274A28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89,2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4A28" w:rsidRPr="00274A28" w:rsidRDefault="00274A28" w:rsidP="00274A28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274A28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89,6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4A28" w:rsidRPr="00274A28" w:rsidRDefault="00274A28" w:rsidP="00274A28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274A28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92,2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4A28" w:rsidRPr="00274A28" w:rsidRDefault="00274A28" w:rsidP="00274A28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274A28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96,7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4A28" w:rsidRPr="00274A28" w:rsidRDefault="00274A28" w:rsidP="00274A2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274A2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1</w:t>
            </w:r>
          </w:p>
        </w:tc>
      </w:tr>
      <w:tr w:rsidR="00274A28" w:rsidRPr="00274A28" w:rsidTr="00274A28">
        <w:trPr>
          <w:trHeight w:val="600"/>
        </w:trPr>
        <w:tc>
          <w:tcPr>
            <w:tcW w:w="26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74A28" w:rsidRPr="00274A28" w:rsidRDefault="00274A28" w:rsidP="00274A28">
            <w:pPr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274A28">
              <w:rPr>
                <w:rFonts w:ascii="Times New Roman" w:eastAsia="Calibri" w:hAnsi="Times New Roman" w:cs="Times New Roman"/>
                <w:b/>
                <w:lang w:eastAsia="en-US"/>
              </w:rPr>
              <w:t>Малгобекский муниципальный район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4A28" w:rsidRPr="00274A28" w:rsidRDefault="00274A28" w:rsidP="00274A28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274A28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349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4A28" w:rsidRPr="00274A28" w:rsidRDefault="00274A28" w:rsidP="00274A28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274A28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76,8 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4A28" w:rsidRPr="00274A28" w:rsidRDefault="00274A28" w:rsidP="00274A28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274A28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74,3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4A28" w:rsidRPr="00274A28" w:rsidRDefault="00274A28" w:rsidP="00274A28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274A28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78,3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4A28" w:rsidRPr="00274A28" w:rsidRDefault="00274A28" w:rsidP="00274A28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274A28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60,2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4A28" w:rsidRPr="00274A28" w:rsidRDefault="00274A28" w:rsidP="00274A28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274A28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76,0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4A28" w:rsidRPr="00274A28" w:rsidRDefault="00274A28" w:rsidP="00274A28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274A28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88,0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4A28" w:rsidRPr="00274A28" w:rsidRDefault="00274A28" w:rsidP="00274A2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274A2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2</w:t>
            </w:r>
          </w:p>
        </w:tc>
      </w:tr>
      <w:tr w:rsidR="00274A28" w:rsidRPr="00274A28" w:rsidTr="00274A28">
        <w:trPr>
          <w:trHeight w:val="634"/>
        </w:trPr>
        <w:tc>
          <w:tcPr>
            <w:tcW w:w="26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74A28" w:rsidRPr="00274A28" w:rsidRDefault="00274A28" w:rsidP="00274A28">
            <w:pPr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274A28">
              <w:rPr>
                <w:rFonts w:ascii="Times New Roman" w:eastAsia="Calibri" w:hAnsi="Times New Roman" w:cs="Times New Roman"/>
                <w:b/>
                <w:lang w:eastAsia="en-US"/>
              </w:rPr>
              <w:t>Сунженский муниципальный район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4A28" w:rsidRPr="00274A28" w:rsidRDefault="00274A28" w:rsidP="00274A28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274A28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38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4A28" w:rsidRPr="00274A28" w:rsidRDefault="00274A28" w:rsidP="00274A28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274A28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60,6 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4A28" w:rsidRPr="00274A28" w:rsidRDefault="00274A28" w:rsidP="00274A28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274A28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55,3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4A28" w:rsidRPr="00274A28" w:rsidRDefault="00274A28" w:rsidP="00274A28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274A28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55,3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4A28" w:rsidRPr="00274A28" w:rsidRDefault="00274A28" w:rsidP="00274A28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274A28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55,3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4A28" w:rsidRPr="00274A28" w:rsidRDefault="00274A28" w:rsidP="00274A28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274A28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52,7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4A28" w:rsidRPr="00274A28" w:rsidRDefault="00274A28" w:rsidP="00274A28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274A28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86,9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4A28" w:rsidRPr="00274A28" w:rsidRDefault="00274A28" w:rsidP="00274A2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274A2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8</w:t>
            </w:r>
          </w:p>
        </w:tc>
      </w:tr>
      <w:tr w:rsidR="00274A28" w:rsidRPr="00274A28" w:rsidTr="00274A28">
        <w:trPr>
          <w:trHeight w:val="405"/>
        </w:trPr>
        <w:tc>
          <w:tcPr>
            <w:tcW w:w="26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74A28" w:rsidRPr="00274A28" w:rsidRDefault="00274A28" w:rsidP="00274A28">
            <w:pPr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274A28">
              <w:rPr>
                <w:rFonts w:ascii="Times New Roman" w:eastAsia="Calibri" w:hAnsi="Times New Roman" w:cs="Times New Roman"/>
                <w:b/>
                <w:lang w:eastAsia="en-US"/>
              </w:rPr>
              <w:t>Джейрахский муниципальный район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4A28" w:rsidRPr="00274A28" w:rsidRDefault="00274A28" w:rsidP="00274A28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274A28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157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4A28" w:rsidRPr="00274A28" w:rsidRDefault="00274A28" w:rsidP="00274A28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274A28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89,8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4A28" w:rsidRPr="00274A28" w:rsidRDefault="00274A28" w:rsidP="00274A28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274A28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85,4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4A28" w:rsidRPr="00274A28" w:rsidRDefault="00274A28" w:rsidP="00274A28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274A28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88,6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4A28" w:rsidRPr="00274A28" w:rsidRDefault="00274A28" w:rsidP="00274A28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274A28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93,7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4A28" w:rsidRPr="00274A28" w:rsidRDefault="00274A28" w:rsidP="00274A28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274A28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96,2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4A28" w:rsidRPr="00274A28" w:rsidRDefault="00274A28" w:rsidP="00274A28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274A28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98,8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4A28" w:rsidRPr="00274A28" w:rsidRDefault="00274A28" w:rsidP="00274A2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274A2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6</w:t>
            </w:r>
          </w:p>
        </w:tc>
      </w:tr>
    </w:tbl>
    <w:p w:rsidR="00A258DA" w:rsidRDefault="00A258D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br w:type="page"/>
      </w:r>
    </w:p>
    <w:tbl>
      <w:tblPr>
        <w:tblStyle w:val="a7"/>
        <w:tblW w:w="14901" w:type="dxa"/>
        <w:tblLook w:val="04A0" w:firstRow="1" w:lastRow="0" w:firstColumn="1" w:lastColumn="0" w:noHBand="0" w:noVBand="1"/>
      </w:tblPr>
      <w:tblGrid>
        <w:gridCol w:w="6379"/>
        <w:gridCol w:w="4961"/>
        <w:gridCol w:w="3561"/>
      </w:tblGrid>
      <w:tr w:rsidR="00A258DA" w:rsidRPr="00A258DA" w:rsidTr="009A49C3">
        <w:trPr>
          <w:trHeight w:val="1260"/>
        </w:trPr>
        <w:tc>
          <w:tcPr>
            <w:tcW w:w="14901" w:type="dxa"/>
            <w:gridSpan w:val="3"/>
            <w:hideMark/>
          </w:tcPr>
          <w:p w:rsidR="00A258DA" w:rsidRPr="00A258DA" w:rsidRDefault="00A258DA" w:rsidP="00A258DA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r w:rsidRPr="00A258DA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lastRenderedPageBreak/>
              <w:t xml:space="preserve">Комплексная оценка наилучших значений показателей по достигнутому уровню и динамике эффективности деятельности </w:t>
            </w:r>
            <w:r w:rsidR="00297604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ОМСУ Республики Ингушетия в 2020</w:t>
            </w:r>
            <w:r w:rsidRPr="00A258DA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 xml:space="preserve"> году</w:t>
            </w:r>
          </w:p>
        </w:tc>
      </w:tr>
      <w:tr w:rsidR="00A258DA" w:rsidRPr="009A49C3" w:rsidTr="0097347A">
        <w:trPr>
          <w:trHeight w:val="1151"/>
        </w:trPr>
        <w:tc>
          <w:tcPr>
            <w:tcW w:w="6379" w:type="dxa"/>
            <w:shd w:val="clear" w:color="auto" w:fill="548DD4" w:themeFill="text2" w:themeFillTint="99"/>
            <w:vAlign w:val="center"/>
            <w:hideMark/>
          </w:tcPr>
          <w:p w:rsidR="00A258DA" w:rsidRPr="00A258DA" w:rsidRDefault="00A258DA" w:rsidP="00A258DA">
            <w:pPr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</w:rPr>
            </w:pPr>
            <w:r w:rsidRPr="009A49C3">
              <w:rPr>
                <w:rFonts w:ascii="Times New Roman" w:eastAsia="Times New Roman" w:hAnsi="Times New Roman" w:cs="Times New Roman"/>
                <w:bCs/>
                <w:sz w:val="32"/>
                <w:szCs w:val="32"/>
              </w:rPr>
              <w:t>Наименование муниципального района/городского округа</w:t>
            </w:r>
          </w:p>
        </w:tc>
        <w:tc>
          <w:tcPr>
            <w:tcW w:w="4961" w:type="dxa"/>
            <w:shd w:val="clear" w:color="auto" w:fill="548DD4" w:themeFill="text2" w:themeFillTint="99"/>
            <w:vAlign w:val="center"/>
            <w:hideMark/>
          </w:tcPr>
          <w:p w:rsidR="00A258DA" w:rsidRPr="00A258DA" w:rsidRDefault="00A258DA" w:rsidP="00A258DA">
            <w:pPr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</w:rPr>
            </w:pPr>
            <w:r w:rsidRPr="00A258DA">
              <w:rPr>
                <w:rFonts w:ascii="Times New Roman" w:eastAsia="Times New Roman" w:hAnsi="Times New Roman" w:cs="Times New Roman"/>
                <w:bCs/>
                <w:sz w:val="32"/>
                <w:szCs w:val="32"/>
              </w:rPr>
              <w:t>Комплексная оценка показателя эффективности деятельности</w:t>
            </w:r>
          </w:p>
        </w:tc>
        <w:tc>
          <w:tcPr>
            <w:tcW w:w="3561" w:type="dxa"/>
            <w:shd w:val="clear" w:color="auto" w:fill="548DD4" w:themeFill="text2" w:themeFillTint="99"/>
            <w:vAlign w:val="center"/>
            <w:hideMark/>
          </w:tcPr>
          <w:p w:rsidR="00A258DA" w:rsidRPr="00A258DA" w:rsidRDefault="00A258DA" w:rsidP="00A258DA">
            <w:pPr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</w:rPr>
            </w:pPr>
            <w:r w:rsidRPr="00A258DA">
              <w:rPr>
                <w:rFonts w:ascii="Times New Roman" w:eastAsia="Times New Roman" w:hAnsi="Times New Roman" w:cs="Times New Roman"/>
                <w:bCs/>
                <w:sz w:val="32"/>
                <w:szCs w:val="32"/>
              </w:rPr>
              <w:t>Место в группе</w:t>
            </w:r>
          </w:p>
        </w:tc>
      </w:tr>
      <w:tr w:rsidR="00A258DA" w:rsidRPr="00A258DA" w:rsidTr="009A49C3">
        <w:trPr>
          <w:trHeight w:val="644"/>
        </w:trPr>
        <w:tc>
          <w:tcPr>
            <w:tcW w:w="6379" w:type="dxa"/>
            <w:hideMark/>
          </w:tcPr>
          <w:p w:rsidR="00A258DA" w:rsidRPr="00A258DA" w:rsidRDefault="00A258DA" w:rsidP="00A258DA">
            <w:pP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A258DA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Муниципальные районы</w:t>
            </w:r>
          </w:p>
        </w:tc>
        <w:tc>
          <w:tcPr>
            <w:tcW w:w="4961" w:type="dxa"/>
            <w:noWrap/>
            <w:hideMark/>
          </w:tcPr>
          <w:p w:rsidR="00A258DA" w:rsidRPr="00A258DA" w:rsidRDefault="00A258DA" w:rsidP="00A258DA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258DA">
              <w:rPr>
                <w:rFonts w:ascii="Times New Roman" w:eastAsia="Times New Roman" w:hAnsi="Times New Roman" w:cs="Times New Roman"/>
                <w:sz w:val="32"/>
                <w:szCs w:val="32"/>
              </w:rPr>
              <w:t> </w:t>
            </w:r>
          </w:p>
        </w:tc>
        <w:tc>
          <w:tcPr>
            <w:tcW w:w="3561" w:type="dxa"/>
            <w:noWrap/>
            <w:hideMark/>
          </w:tcPr>
          <w:p w:rsidR="00A258DA" w:rsidRPr="00A258DA" w:rsidRDefault="00A258DA" w:rsidP="00A258DA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258DA">
              <w:rPr>
                <w:rFonts w:ascii="Times New Roman" w:eastAsia="Times New Roman" w:hAnsi="Times New Roman" w:cs="Times New Roman"/>
                <w:sz w:val="32"/>
                <w:szCs w:val="32"/>
              </w:rPr>
              <w:t> </w:t>
            </w:r>
          </w:p>
        </w:tc>
      </w:tr>
      <w:tr w:rsidR="00A258DA" w:rsidRPr="00A258DA" w:rsidTr="009A49C3">
        <w:trPr>
          <w:trHeight w:val="644"/>
        </w:trPr>
        <w:tc>
          <w:tcPr>
            <w:tcW w:w="6379" w:type="dxa"/>
            <w:hideMark/>
          </w:tcPr>
          <w:p w:rsidR="00A258DA" w:rsidRPr="00A258DA" w:rsidRDefault="00A258DA" w:rsidP="00A258DA">
            <w:pPr>
              <w:ind w:firstLineChars="100" w:firstLine="32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258DA">
              <w:rPr>
                <w:rFonts w:ascii="Times New Roman" w:eastAsia="Times New Roman" w:hAnsi="Times New Roman" w:cs="Times New Roman"/>
                <w:sz w:val="32"/>
                <w:szCs w:val="32"/>
              </w:rPr>
              <w:t>Назрановский муниципальный район</w:t>
            </w:r>
          </w:p>
        </w:tc>
        <w:tc>
          <w:tcPr>
            <w:tcW w:w="4961" w:type="dxa"/>
            <w:noWrap/>
            <w:hideMark/>
          </w:tcPr>
          <w:p w:rsidR="00A258DA" w:rsidRPr="00845AEE" w:rsidRDefault="00A258DA" w:rsidP="00D31E24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845AEE">
              <w:rPr>
                <w:rFonts w:ascii="Times New Roman" w:eastAsia="Times New Roman" w:hAnsi="Times New Roman" w:cs="Times New Roman"/>
                <w:sz w:val="32"/>
                <w:szCs w:val="32"/>
              </w:rPr>
              <w:t>0,</w:t>
            </w:r>
            <w:r w:rsidR="00D31E24">
              <w:rPr>
                <w:rFonts w:ascii="Times New Roman" w:eastAsia="Times New Roman" w:hAnsi="Times New Roman" w:cs="Times New Roman"/>
                <w:sz w:val="32"/>
                <w:szCs w:val="32"/>
              </w:rPr>
              <w:t>369</w:t>
            </w:r>
          </w:p>
        </w:tc>
        <w:tc>
          <w:tcPr>
            <w:tcW w:w="3561" w:type="dxa"/>
            <w:noWrap/>
            <w:hideMark/>
          </w:tcPr>
          <w:p w:rsidR="00A258DA" w:rsidRPr="00667940" w:rsidRDefault="00456B2A" w:rsidP="00A258D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</w:pPr>
            <w:r w:rsidRPr="00667940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t>4</w:t>
            </w:r>
          </w:p>
        </w:tc>
      </w:tr>
      <w:tr w:rsidR="00A258DA" w:rsidRPr="00A258DA" w:rsidTr="009A49C3">
        <w:trPr>
          <w:trHeight w:val="644"/>
        </w:trPr>
        <w:tc>
          <w:tcPr>
            <w:tcW w:w="6379" w:type="dxa"/>
            <w:hideMark/>
          </w:tcPr>
          <w:p w:rsidR="00A258DA" w:rsidRPr="00A258DA" w:rsidRDefault="00A258DA" w:rsidP="00A258DA">
            <w:pPr>
              <w:ind w:firstLineChars="100" w:firstLine="32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258DA">
              <w:rPr>
                <w:rFonts w:ascii="Times New Roman" w:eastAsia="Times New Roman" w:hAnsi="Times New Roman" w:cs="Times New Roman"/>
                <w:sz w:val="32"/>
                <w:szCs w:val="32"/>
              </w:rPr>
              <w:t>Сунженский муниципальный район</w:t>
            </w:r>
          </w:p>
        </w:tc>
        <w:tc>
          <w:tcPr>
            <w:tcW w:w="4961" w:type="dxa"/>
            <w:noWrap/>
            <w:hideMark/>
          </w:tcPr>
          <w:p w:rsidR="00A258DA" w:rsidRPr="00845AEE" w:rsidRDefault="00A258DA" w:rsidP="00845AEE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845AEE">
              <w:rPr>
                <w:rFonts w:ascii="Times New Roman" w:eastAsia="Times New Roman" w:hAnsi="Times New Roman" w:cs="Times New Roman"/>
                <w:sz w:val="32"/>
                <w:szCs w:val="32"/>
              </w:rPr>
              <w:t>0,</w:t>
            </w:r>
            <w:r w:rsidR="00845AEE">
              <w:rPr>
                <w:rFonts w:ascii="Times New Roman" w:eastAsia="Times New Roman" w:hAnsi="Times New Roman" w:cs="Times New Roman"/>
                <w:sz w:val="32"/>
                <w:szCs w:val="32"/>
              </w:rPr>
              <w:t>368</w:t>
            </w:r>
          </w:p>
        </w:tc>
        <w:tc>
          <w:tcPr>
            <w:tcW w:w="3561" w:type="dxa"/>
            <w:noWrap/>
            <w:hideMark/>
          </w:tcPr>
          <w:p w:rsidR="00A258DA" w:rsidRPr="00667940" w:rsidRDefault="00845AEE" w:rsidP="00A258D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</w:pPr>
            <w:r w:rsidRPr="00667940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t>5</w:t>
            </w:r>
          </w:p>
        </w:tc>
      </w:tr>
      <w:tr w:rsidR="00A258DA" w:rsidRPr="00A258DA" w:rsidTr="009A49C3">
        <w:trPr>
          <w:trHeight w:val="644"/>
        </w:trPr>
        <w:tc>
          <w:tcPr>
            <w:tcW w:w="6379" w:type="dxa"/>
            <w:hideMark/>
          </w:tcPr>
          <w:p w:rsidR="00A258DA" w:rsidRPr="00A258DA" w:rsidRDefault="00A258DA" w:rsidP="00A258DA">
            <w:pPr>
              <w:ind w:firstLineChars="100" w:firstLine="32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258DA">
              <w:rPr>
                <w:rFonts w:ascii="Times New Roman" w:eastAsia="Times New Roman" w:hAnsi="Times New Roman" w:cs="Times New Roman"/>
                <w:sz w:val="32"/>
                <w:szCs w:val="32"/>
              </w:rPr>
              <w:t>Малгобекский муниципальный район</w:t>
            </w:r>
          </w:p>
        </w:tc>
        <w:tc>
          <w:tcPr>
            <w:tcW w:w="4961" w:type="dxa"/>
            <w:noWrap/>
            <w:hideMark/>
          </w:tcPr>
          <w:p w:rsidR="00A258DA" w:rsidRPr="00845AEE" w:rsidRDefault="00A258DA" w:rsidP="00845AEE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845AEE">
              <w:rPr>
                <w:rFonts w:ascii="Times New Roman" w:eastAsia="Times New Roman" w:hAnsi="Times New Roman" w:cs="Times New Roman"/>
                <w:sz w:val="32"/>
                <w:szCs w:val="32"/>
              </w:rPr>
              <w:t>0,</w:t>
            </w:r>
            <w:r w:rsidR="00845AEE">
              <w:rPr>
                <w:rFonts w:ascii="Times New Roman" w:eastAsia="Times New Roman" w:hAnsi="Times New Roman" w:cs="Times New Roman"/>
                <w:sz w:val="32"/>
                <w:szCs w:val="32"/>
              </w:rPr>
              <w:t>371</w:t>
            </w:r>
          </w:p>
        </w:tc>
        <w:tc>
          <w:tcPr>
            <w:tcW w:w="3561" w:type="dxa"/>
            <w:noWrap/>
            <w:hideMark/>
          </w:tcPr>
          <w:p w:rsidR="00A258DA" w:rsidRPr="00667940" w:rsidRDefault="00456B2A" w:rsidP="00A258D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</w:pPr>
            <w:r w:rsidRPr="00667940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t>3</w:t>
            </w:r>
          </w:p>
        </w:tc>
      </w:tr>
      <w:tr w:rsidR="00A258DA" w:rsidRPr="00A258DA" w:rsidTr="009A49C3">
        <w:trPr>
          <w:trHeight w:val="644"/>
        </w:trPr>
        <w:tc>
          <w:tcPr>
            <w:tcW w:w="6379" w:type="dxa"/>
            <w:hideMark/>
          </w:tcPr>
          <w:p w:rsidR="00A258DA" w:rsidRPr="00A258DA" w:rsidRDefault="00A258DA" w:rsidP="00A258DA">
            <w:pPr>
              <w:ind w:firstLineChars="100" w:firstLine="32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258DA">
              <w:rPr>
                <w:rFonts w:ascii="Times New Roman" w:eastAsia="Times New Roman" w:hAnsi="Times New Roman" w:cs="Times New Roman"/>
                <w:sz w:val="32"/>
                <w:szCs w:val="32"/>
              </w:rPr>
              <w:t>Джейрахский муниципальный район</w:t>
            </w:r>
          </w:p>
        </w:tc>
        <w:tc>
          <w:tcPr>
            <w:tcW w:w="4961" w:type="dxa"/>
            <w:noWrap/>
            <w:hideMark/>
          </w:tcPr>
          <w:p w:rsidR="00A258DA" w:rsidRPr="00845AEE" w:rsidRDefault="00A258DA" w:rsidP="00845AEE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845AEE">
              <w:rPr>
                <w:rFonts w:ascii="Times New Roman" w:eastAsia="Times New Roman" w:hAnsi="Times New Roman" w:cs="Times New Roman"/>
                <w:sz w:val="32"/>
                <w:szCs w:val="32"/>
              </w:rPr>
              <w:t>0,</w:t>
            </w:r>
            <w:r w:rsidR="00845AEE">
              <w:rPr>
                <w:rFonts w:ascii="Times New Roman" w:eastAsia="Times New Roman" w:hAnsi="Times New Roman" w:cs="Times New Roman"/>
                <w:sz w:val="32"/>
                <w:szCs w:val="32"/>
              </w:rPr>
              <w:t>360</w:t>
            </w:r>
          </w:p>
        </w:tc>
        <w:tc>
          <w:tcPr>
            <w:tcW w:w="3561" w:type="dxa"/>
            <w:noWrap/>
            <w:hideMark/>
          </w:tcPr>
          <w:p w:rsidR="00A258DA" w:rsidRPr="00667940" w:rsidRDefault="00845AEE" w:rsidP="00A258D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</w:pPr>
            <w:r w:rsidRPr="00667940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t>7</w:t>
            </w:r>
          </w:p>
        </w:tc>
      </w:tr>
      <w:tr w:rsidR="00A258DA" w:rsidRPr="00A258DA" w:rsidTr="009A49C3">
        <w:trPr>
          <w:trHeight w:val="644"/>
        </w:trPr>
        <w:tc>
          <w:tcPr>
            <w:tcW w:w="6379" w:type="dxa"/>
            <w:hideMark/>
          </w:tcPr>
          <w:p w:rsidR="00A258DA" w:rsidRPr="00A258DA" w:rsidRDefault="00A258DA" w:rsidP="00A258DA">
            <w:pP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A258DA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Городские округа</w:t>
            </w:r>
          </w:p>
        </w:tc>
        <w:tc>
          <w:tcPr>
            <w:tcW w:w="4961" w:type="dxa"/>
            <w:noWrap/>
            <w:hideMark/>
          </w:tcPr>
          <w:p w:rsidR="00A258DA" w:rsidRPr="00845AEE" w:rsidRDefault="00A258DA" w:rsidP="00A258DA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845AEE">
              <w:rPr>
                <w:rFonts w:ascii="Times New Roman" w:eastAsia="Times New Roman" w:hAnsi="Times New Roman" w:cs="Times New Roman"/>
                <w:sz w:val="32"/>
                <w:szCs w:val="32"/>
              </w:rPr>
              <w:t> </w:t>
            </w:r>
          </w:p>
        </w:tc>
        <w:tc>
          <w:tcPr>
            <w:tcW w:w="3561" w:type="dxa"/>
            <w:noWrap/>
            <w:hideMark/>
          </w:tcPr>
          <w:p w:rsidR="00A258DA" w:rsidRPr="00667940" w:rsidRDefault="00A258DA" w:rsidP="00A258D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</w:pPr>
            <w:r w:rsidRPr="00667940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t> </w:t>
            </w:r>
          </w:p>
        </w:tc>
      </w:tr>
      <w:tr w:rsidR="00A258DA" w:rsidRPr="00A258DA" w:rsidTr="009A49C3">
        <w:trPr>
          <w:trHeight w:val="644"/>
        </w:trPr>
        <w:tc>
          <w:tcPr>
            <w:tcW w:w="6379" w:type="dxa"/>
            <w:hideMark/>
          </w:tcPr>
          <w:p w:rsidR="00A258DA" w:rsidRPr="00A258DA" w:rsidRDefault="00A258DA" w:rsidP="00A258DA">
            <w:pPr>
              <w:ind w:firstLineChars="100" w:firstLine="32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258DA">
              <w:rPr>
                <w:rFonts w:ascii="Times New Roman" w:eastAsia="Times New Roman" w:hAnsi="Times New Roman" w:cs="Times New Roman"/>
                <w:sz w:val="32"/>
                <w:szCs w:val="32"/>
              </w:rPr>
              <w:t>г. Магас</w:t>
            </w:r>
          </w:p>
        </w:tc>
        <w:tc>
          <w:tcPr>
            <w:tcW w:w="4961" w:type="dxa"/>
            <w:noWrap/>
            <w:hideMark/>
          </w:tcPr>
          <w:p w:rsidR="00A258DA" w:rsidRPr="00845AEE" w:rsidRDefault="00A258DA" w:rsidP="00845AEE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845AEE">
              <w:rPr>
                <w:rFonts w:ascii="Times New Roman" w:eastAsia="Times New Roman" w:hAnsi="Times New Roman" w:cs="Times New Roman"/>
                <w:sz w:val="32"/>
                <w:szCs w:val="32"/>
              </w:rPr>
              <w:t>0,</w:t>
            </w:r>
            <w:r w:rsidR="00845AEE">
              <w:rPr>
                <w:rFonts w:ascii="Times New Roman" w:eastAsia="Times New Roman" w:hAnsi="Times New Roman" w:cs="Times New Roman"/>
                <w:sz w:val="32"/>
                <w:szCs w:val="32"/>
              </w:rPr>
              <w:t>363</w:t>
            </w:r>
          </w:p>
        </w:tc>
        <w:tc>
          <w:tcPr>
            <w:tcW w:w="3561" w:type="dxa"/>
            <w:noWrap/>
            <w:hideMark/>
          </w:tcPr>
          <w:p w:rsidR="00A258DA" w:rsidRPr="00667940" w:rsidRDefault="00845AEE" w:rsidP="00A258D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</w:pPr>
            <w:r w:rsidRPr="00667940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t>6</w:t>
            </w:r>
          </w:p>
        </w:tc>
      </w:tr>
      <w:tr w:rsidR="00A258DA" w:rsidRPr="00A258DA" w:rsidTr="009A49C3">
        <w:trPr>
          <w:trHeight w:val="644"/>
        </w:trPr>
        <w:tc>
          <w:tcPr>
            <w:tcW w:w="6379" w:type="dxa"/>
            <w:hideMark/>
          </w:tcPr>
          <w:p w:rsidR="00A258DA" w:rsidRPr="00A258DA" w:rsidRDefault="00A258DA" w:rsidP="00A258DA">
            <w:pPr>
              <w:ind w:firstLineChars="100" w:firstLine="32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258DA">
              <w:rPr>
                <w:rFonts w:ascii="Times New Roman" w:eastAsia="Times New Roman" w:hAnsi="Times New Roman" w:cs="Times New Roman"/>
                <w:sz w:val="32"/>
                <w:szCs w:val="32"/>
              </w:rPr>
              <w:t>г. Назрань</w:t>
            </w:r>
          </w:p>
        </w:tc>
        <w:tc>
          <w:tcPr>
            <w:tcW w:w="4961" w:type="dxa"/>
            <w:noWrap/>
            <w:hideMark/>
          </w:tcPr>
          <w:p w:rsidR="00A258DA" w:rsidRPr="00845AEE" w:rsidRDefault="00A258DA" w:rsidP="00845AEE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845AEE">
              <w:rPr>
                <w:rFonts w:ascii="Times New Roman" w:eastAsia="Times New Roman" w:hAnsi="Times New Roman" w:cs="Times New Roman"/>
                <w:sz w:val="32"/>
                <w:szCs w:val="32"/>
              </w:rPr>
              <w:t>0,</w:t>
            </w:r>
            <w:r w:rsidR="004F14D8">
              <w:rPr>
                <w:rFonts w:ascii="Times New Roman" w:eastAsia="Times New Roman" w:hAnsi="Times New Roman" w:cs="Times New Roman"/>
                <w:sz w:val="32"/>
                <w:szCs w:val="32"/>
              </w:rPr>
              <w:t>45</w:t>
            </w:r>
            <w:r w:rsidR="007242B3">
              <w:rPr>
                <w:rFonts w:ascii="Times New Roman" w:eastAsia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3561" w:type="dxa"/>
            <w:noWrap/>
            <w:hideMark/>
          </w:tcPr>
          <w:p w:rsidR="00A258DA" w:rsidRPr="00667940" w:rsidRDefault="00456B2A" w:rsidP="00A258D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</w:pPr>
            <w:r w:rsidRPr="00667940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t>1</w:t>
            </w:r>
          </w:p>
        </w:tc>
      </w:tr>
      <w:tr w:rsidR="00A258DA" w:rsidRPr="00A258DA" w:rsidTr="009A49C3">
        <w:trPr>
          <w:trHeight w:val="644"/>
        </w:trPr>
        <w:tc>
          <w:tcPr>
            <w:tcW w:w="6379" w:type="dxa"/>
            <w:hideMark/>
          </w:tcPr>
          <w:p w:rsidR="00A258DA" w:rsidRPr="00A258DA" w:rsidRDefault="00A258DA" w:rsidP="00A258DA">
            <w:pPr>
              <w:ind w:firstLineChars="100" w:firstLine="32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258DA">
              <w:rPr>
                <w:rFonts w:ascii="Times New Roman" w:eastAsia="Times New Roman" w:hAnsi="Times New Roman" w:cs="Times New Roman"/>
                <w:sz w:val="32"/>
                <w:szCs w:val="32"/>
              </w:rPr>
              <w:t>г. Малгобек</w:t>
            </w:r>
          </w:p>
        </w:tc>
        <w:tc>
          <w:tcPr>
            <w:tcW w:w="4961" w:type="dxa"/>
            <w:noWrap/>
            <w:hideMark/>
          </w:tcPr>
          <w:p w:rsidR="00A258DA" w:rsidRPr="00845AEE" w:rsidRDefault="00A258DA" w:rsidP="00845AEE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845AEE">
              <w:rPr>
                <w:rFonts w:ascii="Times New Roman" w:eastAsia="Times New Roman" w:hAnsi="Times New Roman" w:cs="Times New Roman"/>
                <w:sz w:val="32"/>
                <w:szCs w:val="32"/>
              </w:rPr>
              <w:t>0,</w:t>
            </w:r>
            <w:r w:rsidR="00845AEE">
              <w:rPr>
                <w:rFonts w:ascii="Times New Roman" w:eastAsia="Times New Roman" w:hAnsi="Times New Roman" w:cs="Times New Roman"/>
                <w:sz w:val="32"/>
                <w:szCs w:val="32"/>
              </w:rPr>
              <w:t>344</w:t>
            </w:r>
          </w:p>
        </w:tc>
        <w:tc>
          <w:tcPr>
            <w:tcW w:w="3561" w:type="dxa"/>
            <w:noWrap/>
            <w:hideMark/>
          </w:tcPr>
          <w:p w:rsidR="00A258DA" w:rsidRPr="00667940" w:rsidRDefault="00845AEE" w:rsidP="00A258D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</w:pPr>
            <w:r w:rsidRPr="00667940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t>9</w:t>
            </w:r>
          </w:p>
        </w:tc>
      </w:tr>
      <w:tr w:rsidR="00A258DA" w:rsidRPr="00A258DA" w:rsidTr="009A49C3">
        <w:trPr>
          <w:trHeight w:val="644"/>
        </w:trPr>
        <w:tc>
          <w:tcPr>
            <w:tcW w:w="6379" w:type="dxa"/>
            <w:hideMark/>
          </w:tcPr>
          <w:p w:rsidR="00A258DA" w:rsidRPr="00A258DA" w:rsidRDefault="00A258DA" w:rsidP="00A258DA">
            <w:pPr>
              <w:ind w:firstLineChars="100" w:firstLine="32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258DA">
              <w:rPr>
                <w:rFonts w:ascii="Times New Roman" w:eastAsia="Times New Roman" w:hAnsi="Times New Roman" w:cs="Times New Roman"/>
                <w:sz w:val="32"/>
                <w:szCs w:val="32"/>
              </w:rPr>
              <w:t>г. Карабулак</w:t>
            </w:r>
          </w:p>
        </w:tc>
        <w:tc>
          <w:tcPr>
            <w:tcW w:w="4961" w:type="dxa"/>
            <w:noWrap/>
            <w:hideMark/>
          </w:tcPr>
          <w:p w:rsidR="00A258DA" w:rsidRPr="00845AEE" w:rsidRDefault="00A258DA" w:rsidP="00845AEE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845AEE">
              <w:rPr>
                <w:rFonts w:ascii="Times New Roman" w:eastAsia="Times New Roman" w:hAnsi="Times New Roman" w:cs="Times New Roman"/>
                <w:sz w:val="32"/>
                <w:szCs w:val="32"/>
              </w:rPr>
              <w:t>0,</w:t>
            </w:r>
            <w:r w:rsidR="00845AEE">
              <w:rPr>
                <w:rFonts w:ascii="Times New Roman" w:eastAsia="Times New Roman" w:hAnsi="Times New Roman" w:cs="Times New Roman"/>
                <w:sz w:val="32"/>
                <w:szCs w:val="32"/>
              </w:rPr>
              <w:t>403</w:t>
            </w:r>
          </w:p>
        </w:tc>
        <w:tc>
          <w:tcPr>
            <w:tcW w:w="3561" w:type="dxa"/>
            <w:noWrap/>
            <w:hideMark/>
          </w:tcPr>
          <w:p w:rsidR="00A258DA" w:rsidRPr="00667940" w:rsidRDefault="00456B2A" w:rsidP="00A258D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</w:pPr>
            <w:r w:rsidRPr="00667940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t>2</w:t>
            </w:r>
          </w:p>
        </w:tc>
      </w:tr>
      <w:tr w:rsidR="00A258DA" w:rsidRPr="00A258DA" w:rsidTr="009A49C3">
        <w:trPr>
          <w:trHeight w:val="644"/>
        </w:trPr>
        <w:tc>
          <w:tcPr>
            <w:tcW w:w="6379" w:type="dxa"/>
            <w:hideMark/>
          </w:tcPr>
          <w:p w:rsidR="00A258DA" w:rsidRPr="00A258DA" w:rsidRDefault="00A258DA" w:rsidP="00A258DA">
            <w:pPr>
              <w:ind w:firstLineChars="100" w:firstLine="32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258DA">
              <w:rPr>
                <w:rFonts w:ascii="Times New Roman" w:eastAsia="Times New Roman" w:hAnsi="Times New Roman" w:cs="Times New Roman"/>
                <w:sz w:val="32"/>
                <w:szCs w:val="32"/>
              </w:rPr>
              <w:t>г. Сунжа</w:t>
            </w:r>
          </w:p>
        </w:tc>
        <w:tc>
          <w:tcPr>
            <w:tcW w:w="4961" w:type="dxa"/>
            <w:noWrap/>
            <w:hideMark/>
          </w:tcPr>
          <w:p w:rsidR="00A258DA" w:rsidRPr="00845AEE" w:rsidRDefault="00A258DA" w:rsidP="00845AEE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845AEE">
              <w:rPr>
                <w:rFonts w:ascii="Times New Roman" w:eastAsia="Times New Roman" w:hAnsi="Times New Roman" w:cs="Times New Roman"/>
                <w:sz w:val="32"/>
                <w:szCs w:val="32"/>
              </w:rPr>
              <w:t>0,</w:t>
            </w:r>
            <w:r w:rsidR="00845AEE">
              <w:rPr>
                <w:rFonts w:ascii="Times New Roman" w:eastAsia="Times New Roman" w:hAnsi="Times New Roman" w:cs="Times New Roman"/>
                <w:sz w:val="32"/>
                <w:szCs w:val="32"/>
              </w:rPr>
              <w:t>356</w:t>
            </w:r>
          </w:p>
        </w:tc>
        <w:tc>
          <w:tcPr>
            <w:tcW w:w="3561" w:type="dxa"/>
            <w:noWrap/>
            <w:hideMark/>
          </w:tcPr>
          <w:p w:rsidR="00A258DA" w:rsidRPr="00667940" w:rsidRDefault="00845AEE" w:rsidP="00A258D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</w:pPr>
            <w:r w:rsidRPr="00667940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t>8</w:t>
            </w:r>
          </w:p>
        </w:tc>
      </w:tr>
    </w:tbl>
    <w:p w:rsidR="00A258DA" w:rsidRPr="00A81BCD" w:rsidRDefault="00A258DA" w:rsidP="004250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A258DA" w:rsidRPr="00A81BCD" w:rsidSect="009A49C3">
      <w:pgSz w:w="16838" w:h="11906" w:orient="landscape"/>
      <w:pgMar w:top="839" w:right="2237" w:bottom="851" w:left="1276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6897" w:rsidRDefault="00DE6897" w:rsidP="003A005A">
      <w:pPr>
        <w:spacing w:after="0" w:line="240" w:lineRule="auto"/>
      </w:pPr>
      <w:r>
        <w:separator/>
      </w:r>
    </w:p>
  </w:endnote>
  <w:endnote w:type="continuationSeparator" w:id="0">
    <w:p w:rsidR="00DE6897" w:rsidRDefault="00DE6897" w:rsidP="003A00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85910659"/>
      <w:docPartObj>
        <w:docPartGallery w:val="Page Numbers (Bottom of Page)"/>
        <w:docPartUnique/>
      </w:docPartObj>
    </w:sdtPr>
    <w:sdtEndPr/>
    <w:sdtContent>
      <w:p w:rsidR="000B4936" w:rsidRDefault="000B4936" w:rsidP="00135BEF">
        <w:pPr>
          <w:pStyle w:val="aa"/>
          <w:jc w:val="right"/>
        </w:pPr>
        <w:r w:rsidRPr="00FF4509">
          <w:rPr>
            <w:rFonts w:ascii="Times New Roman" w:hAnsi="Times New Roman" w:cs="Times New Roman"/>
          </w:rPr>
          <w:fldChar w:fldCharType="begin"/>
        </w:r>
        <w:r w:rsidRPr="00FF4509">
          <w:rPr>
            <w:rFonts w:ascii="Times New Roman" w:hAnsi="Times New Roman" w:cs="Times New Roman"/>
          </w:rPr>
          <w:instrText xml:space="preserve"> PAGE   \* MERGEFORMAT </w:instrText>
        </w:r>
        <w:r w:rsidRPr="00FF4509">
          <w:rPr>
            <w:rFonts w:ascii="Times New Roman" w:hAnsi="Times New Roman" w:cs="Times New Roman"/>
          </w:rPr>
          <w:fldChar w:fldCharType="separate"/>
        </w:r>
        <w:r w:rsidR="001E67AC">
          <w:rPr>
            <w:rFonts w:ascii="Times New Roman" w:hAnsi="Times New Roman" w:cs="Times New Roman"/>
            <w:noProof/>
          </w:rPr>
          <w:t>6</w:t>
        </w:r>
        <w:r w:rsidRPr="00FF4509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6897" w:rsidRDefault="00DE6897" w:rsidP="003A005A">
      <w:pPr>
        <w:spacing w:after="0" w:line="240" w:lineRule="auto"/>
      </w:pPr>
      <w:r>
        <w:separator/>
      </w:r>
    </w:p>
  </w:footnote>
  <w:footnote w:type="continuationSeparator" w:id="0">
    <w:p w:rsidR="00DE6897" w:rsidRDefault="00DE6897" w:rsidP="003A00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527995"/>
    <w:multiLevelType w:val="hybridMultilevel"/>
    <w:tmpl w:val="6D3AD6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A76BF3"/>
    <w:multiLevelType w:val="hybridMultilevel"/>
    <w:tmpl w:val="0FFA5364"/>
    <w:lvl w:ilvl="0" w:tplc="87008C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D981A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3863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6E032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9F40E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156CF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2DEF6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B7810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0E677B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2B0771F3"/>
    <w:multiLevelType w:val="hybridMultilevel"/>
    <w:tmpl w:val="2646C408"/>
    <w:lvl w:ilvl="0" w:tplc="BBA4F2A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C655106"/>
    <w:multiLevelType w:val="hybridMultilevel"/>
    <w:tmpl w:val="09F66814"/>
    <w:lvl w:ilvl="0" w:tplc="87008C52">
      <w:start w:val="1"/>
      <w:numFmt w:val="bullet"/>
      <w:lvlText w:val="•"/>
      <w:lvlJc w:val="left"/>
      <w:pPr>
        <w:ind w:left="1005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4">
    <w:nsid w:val="3028274C"/>
    <w:multiLevelType w:val="hybridMultilevel"/>
    <w:tmpl w:val="997464A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5F6D55"/>
    <w:multiLevelType w:val="hybridMultilevel"/>
    <w:tmpl w:val="4D7E37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52F0EDA"/>
    <w:multiLevelType w:val="hybridMultilevel"/>
    <w:tmpl w:val="8840772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E410774"/>
    <w:multiLevelType w:val="hybridMultilevel"/>
    <w:tmpl w:val="5E5431BE"/>
    <w:lvl w:ilvl="0" w:tplc="8A660B9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4"/>
  </w:num>
  <w:num w:numId="5">
    <w:abstractNumId w:val="2"/>
  </w:num>
  <w:num w:numId="6">
    <w:abstractNumId w:val="1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87394"/>
    <w:rsid w:val="000001AE"/>
    <w:rsid w:val="00000655"/>
    <w:rsid w:val="000006B8"/>
    <w:rsid w:val="00002571"/>
    <w:rsid w:val="00003F4E"/>
    <w:rsid w:val="00004073"/>
    <w:rsid w:val="00007212"/>
    <w:rsid w:val="00011D14"/>
    <w:rsid w:val="000132D6"/>
    <w:rsid w:val="00014AB6"/>
    <w:rsid w:val="000156F1"/>
    <w:rsid w:val="000165EA"/>
    <w:rsid w:val="0001746C"/>
    <w:rsid w:val="000175F2"/>
    <w:rsid w:val="00022DA6"/>
    <w:rsid w:val="000262E4"/>
    <w:rsid w:val="00027084"/>
    <w:rsid w:val="000277CF"/>
    <w:rsid w:val="00027EBB"/>
    <w:rsid w:val="00032879"/>
    <w:rsid w:val="00034DBF"/>
    <w:rsid w:val="000360CC"/>
    <w:rsid w:val="00040180"/>
    <w:rsid w:val="0004196E"/>
    <w:rsid w:val="00042080"/>
    <w:rsid w:val="00044071"/>
    <w:rsid w:val="000464AF"/>
    <w:rsid w:val="00047EE8"/>
    <w:rsid w:val="00050BAC"/>
    <w:rsid w:val="00054D6A"/>
    <w:rsid w:val="00060573"/>
    <w:rsid w:val="0006210A"/>
    <w:rsid w:val="000626D8"/>
    <w:rsid w:val="00063DA4"/>
    <w:rsid w:val="00063F4F"/>
    <w:rsid w:val="00066127"/>
    <w:rsid w:val="000674E4"/>
    <w:rsid w:val="000701FC"/>
    <w:rsid w:val="00070DCC"/>
    <w:rsid w:val="000746F5"/>
    <w:rsid w:val="000769C2"/>
    <w:rsid w:val="000777CF"/>
    <w:rsid w:val="00082BBF"/>
    <w:rsid w:val="00083171"/>
    <w:rsid w:val="00084631"/>
    <w:rsid w:val="0008490A"/>
    <w:rsid w:val="00090152"/>
    <w:rsid w:val="00090382"/>
    <w:rsid w:val="000908D2"/>
    <w:rsid w:val="00093DD4"/>
    <w:rsid w:val="0009432E"/>
    <w:rsid w:val="00094694"/>
    <w:rsid w:val="00096FC7"/>
    <w:rsid w:val="000A170A"/>
    <w:rsid w:val="000A1AB8"/>
    <w:rsid w:val="000A3CAB"/>
    <w:rsid w:val="000A570F"/>
    <w:rsid w:val="000A6377"/>
    <w:rsid w:val="000A7C1A"/>
    <w:rsid w:val="000B0E23"/>
    <w:rsid w:val="000B1795"/>
    <w:rsid w:val="000B3AD8"/>
    <w:rsid w:val="000B4936"/>
    <w:rsid w:val="000B5DDA"/>
    <w:rsid w:val="000B76A6"/>
    <w:rsid w:val="000C0469"/>
    <w:rsid w:val="000C1F3D"/>
    <w:rsid w:val="000C1FFC"/>
    <w:rsid w:val="000C5404"/>
    <w:rsid w:val="000C5928"/>
    <w:rsid w:val="000C6AD9"/>
    <w:rsid w:val="000C7D95"/>
    <w:rsid w:val="000D11C9"/>
    <w:rsid w:val="000D1A37"/>
    <w:rsid w:val="000D39BD"/>
    <w:rsid w:val="000D4320"/>
    <w:rsid w:val="000D5984"/>
    <w:rsid w:val="000D60A6"/>
    <w:rsid w:val="000D779B"/>
    <w:rsid w:val="000E137E"/>
    <w:rsid w:val="000E28EE"/>
    <w:rsid w:val="000E2EE5"/>
    <w:rsid w:val="000E7EA2"/>
    <w:rsid w:val="000F2799"/>
    <w:rsid w:val="000F2E02"/>
    <w:rsid w:val="000F35A3"/>
    <w:rsid w:val="000F43C8"/>
    <w:rsid w:val="000F45B5"/>
    <w:rsid w:val="000F5629"/>
    <w:rsid w:val="000F75D5"/>
    <w:rsid w:val="001061B5"/>
    <w:rsid w:val="001072AD"/>
    <w:rsid w:val="0011488A"/>
    <w:rsid w:val="0012117E"/>
    <w:rsid w:val="001233BF"/>
    <w:rsid w:val="00126423"/>
    <w:rsid w:val="00126647"/>
    <w:rsid w:val="0013216B"/>
    <w:rsid w:val="00132EF8"/>
    <w:rsid w:val="00135780"/>
    <w:rsid w:val="00135BEF"/>
    <w:rsid w:val="00136447"/>
    <w:rsid w:val="00136BFA"/>
    <w:rsid w:val="001379B6"/>
    <w:rsid w:val="00144D36"/>
    <w:rsid w:val="00146789"/>
    <w:rsid w:val="001514E7"/>
    <w:rsid w:val="00154225"/>
    <w:rsid w:val="00154BE0"/>
    <w:rsid w:val="00155E7D"/>
    <w:rsid w:val="00156FE3"/>
    <w:rsid w:val="00157566"/>
    <w:rsid w:val="00157DD8"/>
    <w:rsid w:val="00161202"/>
    <w:rsid w:val="00161759"/>
    <w:rsid w:val="00163246"/>
    <w:rsid w:val="00163345"/>
    <w:rsid w:val="001649A5"/>
    <w:rsid w:val="00166FB8"/>
    <w:rsid w:val="001732D3"/>
    <w:rsid w:val="0017529E"/>
    <w:rsid w:val="00176CAC"/>
    <w:rsid w:val="00177FC8"/>
    <w:rsid w:val="00184559"/>
    <w:rsid w:val="001871E5"/>
    <w:rsid w:val="00194561"/>
    <w:rsid w:val="001A3837"/>
    <w:rsid w:val="001A476A"/>
    <w:rsid w:val="001A4B61"/>
    <w:rsid w:val="001A7D77"/>
    <w:rsid w:val="001A7FED"/>
    <w:rsid w:val="001B0219"/>
    <w:rsid w:val="001B0F92"/>
    <w:rsid w:val="001B2A3D"/>
    <w:rsid w:val="001B43B6"/>
    <w:rsid w:val="001B5005"/>
    <w:rsid w:val="001B664A"/>
    <w:rsid w:val="001B7DA1"/>
    <w:rsid w:val="001C19AD"/>
    <w:rsid w:val="001C5684"/>
    <w:rsid w:val="001D0258"/>
    <w:rsid w:val="001D3262"/>
    <w:rsid w:val="001D4994"/>
    <w:rsid w:val="001D5107"/>
    <w:rsid w:val="001D6480"/>
    <w:rsid w:val="001E080C"/>
    <w:rsid w:val="001E411C"/>
    <w:rsid w:val="001E4EFD"/>
    <w:rsid w:val="001E67AC"/>
    <w:rsid w:val="001F18AC"/>
    <w:rsid w:val="001F31B3"/>
    <w:rsid w:val="001F3FA2"/>
    <w:rsid w:val="001F5496"/>
    <w:rsid w:val="001F6264"/>
    <w:rsid w:val="001F6C4C"/>
    <w:rsid w:val="002037FF"/>
    <w:rsid w:val="00203B9D"/>
    <w:rsid w:val="00204B19"/>
    <w:rsid w:val="00210A26"/>
    <w:rsid w:val="00211009"/>
    <w:rsid w:val="0021507A"/>
    <w:rsid w:val="0021652B"/>
    <w:rsid w:val="00221953"/>
    <w:rsid w:val="002253CF"/>
    <w:rsid w:val="00226DFF"/>
    <w:rsid w:val="002275FC"/>
    <w:rsid w:val="00232DBE"/>
    <w:rsid w:val="00232EAA"/>
    <w:rsid w:val="00235289"/>
    <w:rsid w:val="00235C8F"/>
    <w:rsid w:val="00237596"/>
    <w:rsid w:val="00242AC2"/>
    <w:rsid w:val="0024302D"/>
    <w:rsid w:val="00243C16"/>
    <w:rsid w:val="00244375"/>
    <w:rsid w:val="00244E69"/>
    <w:rsid w:val="00246612"/>
    <w:rsid w:val="002468E9"/>
    <w:rsid w:val="00246C4E"/>
    <w:rsid w:val="00256682"/>
    <w:rsid w:val="00256B2D"/>
    <w:rsid w:val="00256EC9"/>
    <w:rsid w:val="00262560"/>
    <w:rsid w:val="0026366F"/>
    <w:rsid w:val="00264EB7"/>
    <w:rsid w:val="00265B86"/>
    <w:rsid w:val="0026644B"/>
    <w:rsid w:val="00267BF6"/>
    <w:rsid w:val="00267F05"/>
    <w:rsid w:val="002717A9"/>
    <w:rsid w:val="00272320"/>
    <w:rsid w:val="00273D24"/>
    <w:rsid w:val="002748BC"/>
    <w:rsid w:val="00274A28"/>
    <w:rsid w:val="0027532A"/>
    <w:rsid w:val="00275353"/>
    <w:rsid w:val="002778E3"/>
    <w:rsid w:val="00281711"/>
    <w:rsid w:val="00282629"/>
    <w:rsid w:val="00282B61"/>
    <w:rsid w:val="002839B9"/>
    <w:rsid w:val="0028436E"/>
    <w:rsid w:val="00291A2C"/>
    <w:rsid w:val="0029367A"/>
    <w:rsid w:val="00297604"/>
    <w:rsid w:val="002A1694"/>
    <w:rsid w:val="002A1B26"/>
    <w:rsid w:val="002A33B9"/>
    <w:rsid w:val="002A3448"/>
    <w:rsid w:val="002A4C68"/>
    <w:rsid w:val="002A4CF8"/>
    <w:rsid w:val="002A5EEC"/>
    <w:rsid w:val="002A6495"/>
    <w:rsid w:val="002B010C"/>
    <w:rsid w:val="002B3975"/>
    <w:rsid w:val="002B4E90"/>
    <w:rsid w:val="002C220A"/>
    <w:rsid w:val="002D3CF8"/>
    <w:rsid w:val="002D3F40"/>
    <w:rsid w:val="002D50C1"/>
    <w:rsid w:val="002D67A9"/>
    <w:rsid w:val="002D71B7"/>
    <w:rsid w:val="002D744F"/>
    <w:rsid w:val="002D7F51"/>
    <w:rsid w:val="002E18E3"/>
    <w:rsid w:val="002E34D7"/>
    <w:rsid w:val="002E3991"/>
    <w:rsid w:val="002E3A85"/>
    <w:rsid w:val="002E4B18"/>
    <w:rsid w:val="002E5A86"/>
    <w:rsid w:val="002E7A85"/>
    <w:rsid w:val="002F3695"/>
    <w:rsid w:val="002F446D"/>
    <w:rsid w:val="00303E54"/>
    <w:rsid w:val="00304815"/>
    <w:rsid w:val="00315283"/>
    <w:rsid w:val="00316A71"/>
    <w:rsid w:val="00322A83"/>
    <w:rsid w:val="003239D2"/>
    <w:rsid w:val="00324797"/>
    <w:rsid w:val="00326091"/>
    <w:rsid w:val="003272C3"/>
    <w:rsid w:val="00332626"/>
    <w:rsid w:val="00333295"/>
    <w:rsid w:val="0033406A"/>
    <w:rsid w:val="00334ECC"/>
    <w:rsid w:val="00335C8D"/>
    <w:rsid w:val="00335CEE"/>
    <w:rsid w:val="003418B6"/>
    <w:rsid w:val="0034624F"/>
    <w:rsid w:val="00347F39"/>
    <w:rsid w:val="00347FDD"/>
    <w:rsid w:val="003504F7"/>
    <w:rsid w:val="00351D68"/>
    <w:rsid w:val="003527C4"/>
    <w:rsid w:val="00353294"/>
    <w:rsid w:val="003534E5"/>
    <w:rsid w:val="0035722B"/>
    <w:rsid w:val="00357A59"/>
    <w:rsid w:val="003612AB"/>
    <w:rsid w:val="00363E9E"/>
    <w:rsid w:val="003640B1"/>
    <w:rsid w:val="003644CF"/>
    <w:rsid w:val="00365BDC"/>
    <w:rsid w:val="003708C5"/>
    <w:rsid w:val="00370B06"/>
    <w:rsid w:val="0037499C"/>
    <w:rsid w:val="00374B81"/>
    <w:rsid w:val="00377B74"/>
    <w:rsid w:val="003818F6"/>
    <w:rsid w:val="00383B95"/>
    <w:rsid w:val="00384908"/>
    <w:rsid w:val="00387852"/>
    <w:rsid w:val="00390677"/>
    <w:rsid w:val="00392E7D"/>
    <w:rsid w:val="003931E1"/>
    <w:rsid w:val="003944CB"/>
    <w:rsid w:val="00394C54"/>
    <w:rsid w:val="00394D96"/>
    <w:rsid w:val="003A005A"/>
    <w:rsid w:val="003A0568"/>
    <w:rsid w:val="003A123B"/>
    <w:rsid w:val="003A13A1"/>
    <w:rsid w:val="003A13A5"/>
    <w:rsid w:val="003A51AE"/>
    <w:rsid w:val="003A6E82"/>
    <w:rsid w:val="003B0FDB"/>
    <w:rsid w:val="003B1D7F"/>
    <w:rsid w:val="003B389B"/>
    <w:rsid w:val="003B3DBE"/>
    <w:rsid w:val="003B4D38"/>
    <w:rsid w:val="003B6848"/>
    <w:rsid w:val="003C00A8"/>
    <w:rsid w:val="003C1DF8"/>
    <w:rsid w:val="003C355A"/>
    <w:rsid w:val="003C4F4D"/>
    <w:rsid w:val="003C501A"/>
    <w:rsid w:val="003C5A35"/>
    <w:rsid w:val="003D374F"/>
    <w:rsid w:val="003D6FAB"/>
    <w:rsid w:val="003D7EA4"/>
    <w:rsid w:val="003E0300"/>
    <w:rsid w:val="003E1E6D"/>
    <w:rsid w:val="003E245F"/>
    <w:rsid w:val="003E2D39"/>
    <w:rsid w:val="003E2E0C"/>
    <w:rsid w:val="003E31FC"/>
    <w:rsid w:val="003F058B"/>
    <w:rsid w:val="003F0D01"/>
    <w:rsid w:val="003F0EA0"/>
    <w:rsid w:val="003F3685"/>
    <w:rsid w:val="003F402B"/>
    <w:rsid w:val="003F5AC9"/>
    <w:rsid w:val="003F7B2B"/>
    <w:rsid w:val="0040023D"/>
    <w:rsid w:val="00400EFE"/>
    <w:rsid w:val="0040144B"/>
    <w:rsid w:val="00403274"/>
    <w:rsid w:val="00403F69"/>
    <w:rsid w:val="00404165"/>
    <w:rsid w:val="004073B9"/>
    <w:rsid w:val="004112CF"/>
    <w:rsid w:val="004208C6"/>
    <w:rsid w:val="00421DBA"/>
    <w:rsid w:val="0042234C"/>
    <w:rsid w:val="00423327"/>
    <w:rsid w:val="0042336B"/>
    <w:rsid w:val="004240A0"/>
    <w:rsid w:val="00425021"/>
    <w:rsid w:val="00425037"/>
    <w:rsid w:val="004267C8"/>
    <w:rsid w:val="0042685B"/>
    <w:rsid w:val="00432533"/>
    <w:rsid w:val="004332B3"/>
    <w:rsid w:val="00435E7A"/>
    <w:rsid w:val="00436D7D"/>
    <w:rsid w:val="00436F09"/>
    <w:rsid w:val="00437F7E"/>
    <w:rsid w:val="00441A4E"/>
    <w:rsid w:val="004424D4"/>
    <w:rsid w:val="00443BD8"/>
    <w:rsid w:val="0044448A"/>
    <w:rsid w:val="004446B1"/>
    <w:rsid w:val="004449CD"/>
    <w:rsid w:val="00445AF4"/>
    <w:rsid w:val="004461CA"/>
    <w:rsid w:val="00446886"/>
    <w:rsid w:val="0044775E"/>
    <w:rsid w:val="00450D4F"/>
    <w:rsid w:val="00450E02"/>
    <w:rsid w:val="0045425E"/>
    <w:rsid w:val="004544DB"/>
    <w:rsid w:val="00455CA7"/>
    <w:rsid w:val="00456B2A"/>
    <w:rsid w:val="0046092F"/>
    <w:rsid w:val="00462FA2"/>
    <w:rsid w:val="00463104"/>
    <w:rsid w:val="00464210"/>
    <w:rsid w:val="004649E9"/>
    <w:rsid w:val="00472675"/>
    <w:rsid w:val="004736D1"/>
    <w:rsid w:val="004740C1"/>
    <w:rsid w:val="00475A95"/>
    <w:rsid w:val="00483039"/>
    <w:rsid w:val="004838EB"/>
    <w:rsid w:val="00485B9C"/>
    <w:rsid w:val="00486378"/>
    <w:rsid w:val="004905DC"/>
    <w:rsid w:val="004921BF"/>
    <w:rsid w:val="00493B5D"/>
    <w:rsid w:val="004950A3"/>
    <w:rsid w:val="0049675E"/>
    <w:rsid w:val="004A2956"/>
    <w:rsid w:val="004A53D8"/>
    <w:rsid w:val="004A6B32"/>
    <w:rsid w:val="004B280E"/>
    <w:rsid w:val="004B2ED6"/>
    <w:rsid w:val="004B3843"/>
    <w:rsid w:val="004B4275"/>
    <w:rsid w:val="004B5252"/>
    <w:rsid w:val="004B7508"/>
    <w:rsid w:val="004C3874"/>
    <w:rsid w:val="004C5E60"/>
    <w:rsid w:val="004C780F"/>
    <w:rsid w:val="004D0C01"/>
    <w:rsid w:val="004D43B6"/>
    <w:rsid w:val="004E4E1C"/>
    <w:rsid w:val="004E5E54"/>
    <w:rsid w:val="004E70CC"/>
    <w:rsid w:val="004F14D8"/>
    <w:rsid w:val="004F16C8"/>
    <w:rsid w:val="004F2686"/>
    <w:rsid w:val="004F35BF"/>
    <w:rsid w:val="004F5F41"/>
    <w:rsid w:val="004F6426"/>
    <w:rsid w:val="004F6B2D"/>
    <w:rsid w:val="00501A3C"/>
    <w:rsid w:val="005020A1"/>
    <w:rsid w:val="00504123"/>
    <w:rsid w:val="0050503B"/>
    <w:rsid w:val="0050593E"/>
    <w:rsid w:val="005059E3"/>
    <w:rsid w:val="005066FD"/>
    <w:rsid w:val="005108FD"/>
    <w:rsid w:val="00511510"/>
    <w:rsid w:val="005124DC"/>
    <w:rsid w:val="0051294E"/>
    <w:rsid w:val="00513964"/>
    <w:rsid w:val="00514865"/>
    <w:rsid w:val="00520674"/>
    <w:rsid w:val="00520CA2"/>
    <w:rsid w:val="005228DD"/>
    <w:rsid w:val="00522E4F"/>
    <w:rsid w:val="0053114B"/>
    <w:rsid w:val="00531165"/>
    <w:rsid w:val="00531B33"/>
    <w:rsid w:val="005334A4"/>
    <w:rsid w:val="005337A1"/>
    <w:rsid w:val="00535077"/>
    <w:rsid w:val="00535644"/>
    <w:rsid w:val="005362DA"/>
    <w:rsid w:val="005369D8"/>
    <w:rsid w:val="00536E56"/>
    <w:rsid w:val="0053724A"/>
    <w:rsid w:val="00540E7B"/>
    <w:rsid w:val="005412FF"/>
    <w:rsid w:val="005427F8"/>
    <w:rsid w:val="0054290A"/>
    <w:rsid w:val="00544F9F"/>
    <w:rsid w:val="00545E7C"/>
    <w:rsid w:val="005476D7"/>
    <w:rsid w:val="00550CD9"/>
    <w:rsid w:val="0055586A"/>
    <w:rsid w:val="005619FB"/>
    <w:rsid w:val="00563205"/>
    <w:rsid w:val="00564F13"/>
    <w:rsid w:val="0056572D"/>
    <w:rsid w:val="005736DC"/>
    <w:rsid w:val="0057399D"/>
    <w:rsid w:val="00573A05"/>
    <w:rsid w:val="00574778"/>
    <w:rsid w:val="00582837"/>
    <w:rsid w:val="00591830"/>
    <w:rsid w:val="00591BDF"/>
    <w:rsid w:val="00595C6D"/>
    <w:rsid w:val="005A02D5"/>
    <w:rsid w:val="005A1E74"/>
    <w:rsid w:val="005A2F35"/>
    <w:rsid w:val="005A345F"/>
    <w:rsid w:val="005A54AF"/>
    <w:rsid w:val="005A5C9B"/>
    <w:rsid w:val="005A7035"/>
    <w:rsid w:val="005B3B6E"/>
    <w:rsid w:val="005B5371"/>
    <w:rsid w:val="005B5593"/>
    <w:rsid w:val="005B5BE7"/>
    <w:rsid w:val="005B6111"/>
    <w:rsid w:val="005B6666"/>
    <w:rsid w:val="005C17F7"/>
    <w:rsid w:val="005C1A3E"/>
    <w:rsid w:val="005C1A45"/>
    <w:rsid w:val="005C4247"/>
    <w:rsid w:val="005D0083"/>
    <w:rsid w:val="005D0BA8"/>
    <w:rsid w:val="005D0D71"/>
    <w:rsid w:val="005D328E"/>
    <w:rsid w:val="005D3EEC"/>
    <w:rsid w:val="005D516D"/>
    <w:rsid w:val="005D5407"/>
    <w:rsid w:val="005D5AD8"/>
    <w:rsid w:val="005D702E"/>
    <w:rsid w:val="005E0470"/>
    <w:rsid w:val="005E1309"/>
    <w:rsid w:val="005E1DDB"/>
    <w:rsid w:val="005E32AA"/>
    <w:rsid w:val="005E3CD5"/>
    <w:rsid w:val="005E6264"/>
    <w:rsid w:val="005E6700"/>
    <w:rsid w:val="005E6CD0"/>
    <w:rsid w:val="005E72A7"/>
    <w:rsid w:val="005F0D0B"/>
    <w:rsid w:val="005F3D9D"/>
    <w:rsid w:val="005F5F40"/>
    <w:rsid w:val="005F7C7C"/>
    <w:rsid w:val="005F7FB1"/>
    <w:rsid w:val="00600033"/>
    <w:rsid w:val="006003A1"/>
    <w:rsid w:val="006014ED"/>
    <w:rsid w:val="0060613E"/>
    <w:rsid w:val="00610C61"/>
    <w:rsid w:val="00610D28"/>
    <w:rsid w:val="0061145C"/>
    <w:rsid w:val="006156B5"/>
    <w:rsid w:val="006158E9"/>
    <w:rsid w:val="006167DA"/>
    <w:rsid w:val="006169AC"/>
    <w:rsid w:val="00626607"/>
    <w:rsid w:val="00630A7E"/>
    <w:rsid w:val="006312CD"/>
    <w:rsid w:val="00631765"/>
    <w:rsid w:val="006329D8"/>
    <w:rsid w:val="0063483D"/>
    <w:rsid w:val="006366EE"/>
    <w:rsid w:val="00642F10"/>
    <w:rsid w:val="006449C5"/>
    <w:rsid w:val="0064520D"/>
    <w:rsid w:val="00645F48"/>
    <w:rsid w:val="00645FDA"/>
    <w:rsid w:val="0064736A"/>
    <w:rsid w:val="00650A29"/>
    <w:rsid w:val="00655107"/>
    <w:rsid w:val="006576CF"/>
    <w:rsid w:val="00662068"/>
    <w:rsid w:val="006628B5"/>
    <w:rsid w:val="00664072"/>
    <w:rsid w:val="0066630C"/>
    <w:rsid w:val="00666AED"/>
    <w:rsid w:val="00667940"/>
    <w:rsid w:val="006741DC"/>
    <w:rsid w:val="0067560B"/>
    <w:rsid w:val="00675A40"/>
    <w:rsid w:val="00680022"/>
    <w:rsid w:val="00683268"/>
    <w:rsid w:val="00683712"/>
    <w:rsid w:val="00684C94"/>
    <w:rsid w:val="00685430"/>
    <w:rsid w:val="00686061"/>
    <w:rsid w:val="00686E92"/>
    <w:rsid w:val="00692C5B"/>
    <w:rsid w:val="0069315A"/>
    <w:rsid w:val="006953F9"/>
    <w:rsid w:val="0069621B"/>
    <w:rsid w:val="006A0289"/>
    <w:rsid w:val="006A3AD8"/>
    <w:rsid w:val="006A5659"/>
    <w:rsid w:val="006A6003"/>
    <w:rsid w:val="006A72C3"/>
    <w:rsid w:val="006B0DE8"/>
    <w:rsid w:val="006B11AA"/>
    <w:rsid w:val="006B14C7"/>
    <w:rsid w:val="006B313D"/>
    <w:rsid w:val="006B35F6"/>
    <w:rsid w:val="006C06E6"/>
    <w:rsid w:val="006C11B1"/>
    <w:rsid w:val="006C3E08"/>
    <w:rsid w:val="006D0F23"/>
    <w:rsid w:val="006D16BD"/>
    <w:rsid w:val="006D26F4"/>
    <w:rsid w:val="006D3ED6"/>
    <w:rsid w:val="006D4158"/>
    <w:rsid w:val="006D4168"/>
    <w:rsid w:val="006D5B87"/>
    <w:rsid w:val="006D7C52"/>
    <w:rsid w:val="006E318B"/>
    <w:rsid w:val="006E322E"/>
    <w:rsid w:val="006E32EC"/>
    <w:rsid w:val="006F19EB"/>
    <w:rsid w:val="006F1DC8"/>
    <w:rsid w:val="006F253F"/>
    <w:rsid w:val="006F274A"/>
    <w:rsid w:val="006F4BAB"/>
    <w:rsid w:val="0070035A"/>
    <w:rsid w:val="00700F5A"/>
    <w:rsid w:val="0070544E"/>
    <w:rsid w:val="00706D81"/>
    <w:rsid w:val="00707039"/>
    <w:rsid w:val="00710079"/>
    <w:rsid w:val="007123C6"/>
    <w:rsid w:val="00712D8C"/>
    <w:rsid w:val="007137C3"/>
    <w:rsid w:val="00713855"/>
    <w:rsid w:val="007146C0"/>
    <w:rsid w:val="00716E84"/>
    <w:rsid w:val="00720BC4"/>
    <w:rsid w:val="00721D86"/>
    <w:rsid w:val="00723BDB"/>
    <w:rsid w:val="007242B3"/>
    <w:rsid w:val="007252D6"/>
    <w:rsid w:val="0073017C"/>
    <w:rsid w:val="00730645"/>
    <w:rsid w:val="0073102B"/>
    <w:rsid w:val="007323A3"/>
    <w:rsid w:val="00736A90"/>
    <w:rsid w:val="00743132"/>
    <w:rsid w:val="00747C2E"/>
    <w:rsid w:val="00750D4E"/>
    <w:rsid w:val="00750E93"/>
    <w:rsid w:val="00754680"/>
    <w:rsid w:val="007548AD"/>
    <w:rsid w:val="007565B4"/>
    <w:rsid w:val="007638C8"/>
    <w:rsid w:val="0077320B"/>
    <w:rsid w:val="0077538A"/>
    <w:rsid w:val="00776626"/>
    <w:rsid w:val="00776ECA"/>
    <w:rsid w:val="007801A4"/>
    <w:rsid w:val="00781A5D"/>
    <w:rsid w:val="0078773A"/>
    <w:rsid w:val="00787E1D"/>
    <w:rsid w:val="0079057A"/>
    <w:rsid w:val="00791441"/>
    <w:rsid w:val="00791B48"/>
    <w:rsid w:val="0079324A"/>
    <w:rsid w:val="007932E5"/>
    <w:rsid w:val="0079399A"/>
    <w:rsid w:val="00794A8F"/>
    <w:rsid w:val="00795607"/>
    <w:rsid w:val="0079692F"/>
    <w:rsid w:val="007969F2"/>
    <w:rsid w:val="00796D6E"/>
    <w:rsid w:val="007A13C8"/>
    <w:rsid w:val="007A1DA1"/>
    <w:rsid w:val="007A1EF6"/>
    <w:rsid w:val="007A37D4"/>
    <w:rsid w:val="007A387D"/>
    <w:rsid w:val="007A3B72"/>
    <w:rsid w:val="007A43B5"/>
    <w:rsid w:val="007B132A"/>
    <w:rsid w:val="007B1C97"/>
    <w:rsid w:val="007B24A2"/>
    <w:rsid w:val="007B53A7"/>
    <w:rsid w:val="007B58A5"/>
    <w:rsid w:val="007B6642"/>
    <w:rsid w:val="007B75C4"/>
    <w:rsid w:val="007B7EAD"/>
    <w:rsid w:val="007C1474"/>
    <w:rsid w:val="007C2B8D"/>
    <w:rsid w:val="007D0EFA"/>
    <w:rsid w:val="007D272F"/>
    <w:rsid w:val="007D29D6"/>
    <w:rsid w:val="007D350A"/>
    <w:rsid w:val="007D409E"/>
    <w:rsid w:val="007D6B78"/>
    <w:rsid w:val="007E0B04"/>
    <w:rsid w:val="007E1984"/>
    <w:rsid w:val="007E4134"/>
    <w:rsid w:val="007E5176"/>
    <w:rsid w:val="007F10E4"/>
    <w:rsid w:val="007F33F6"/>
    <w:rsid w:val="007F63A1"/>
    <w:rsid w:val="00800B72"/>
    <w:rsid w:val="00802C54"/>
    <w:rsid w:val="00804DD4"/>
    <w:rsid w:val="00812E68"/>
    <w:rsid w:val="00813A68"/>
    <w:rsid w:val="00814497"/>
    <w:rsid w:val="00814523"/>
    <w:rsid w:val="008173CA"/>
    <w:rsid w:val="008211C3"/>
    <w:rsid w:val="0082250C"/>
    <w:rsid w:val="00831222"/>
    <w:rsid w:val="008316EE"/>
    <w:rsid w:val="0083352D"/>
    <w:rsid w:val="008408DE"/>
    <w:rsid w:val="0084110D"/>
    <w:rsid w:val="00841498"/>
    <w:rsid w:val="00841512"/>
    <w:rsid w:val="00842FEB"/>
    <w:rsid w:val="008437E1"/>
    <w:rsid w:val="0084387B"/>
    <w:rsid w:val="00845AEE"/>
    <w:rsid w:val="00846821"/>
    <w:rsid w:val="0084686E"/>
    <w:rsid w:val="00847219"/>
    <w:rsid w:val="0084797E"/>
    <w:rsid w:val="0085096C"/>
    <w:rsid w:val="00851514"/>
    <w:rsid w:val="00851ACF"/>
    <w:rsid w:val="008543D1"/>
    <w:rsid w:val="0085480D"/>
    <w:rsid w:val="00854A2B"/>
    <w:rsid w:val="00855572"/>
    <w:rsid w:val="0085769E"/>
    <w:rsid w:val="0085789A"/>
    <w:rsid w:val="00860285"/>
    <w:rsid w:val="00860A69"/>
    <w:rsid w:val="008611E4"/>
    <w:rsid w:val="008613D6"/>
    <w:rsid w:val="00862511"/>
    <w:rsid w:val="008625E7"/>
    <w:rsid w:val="0086452C"/>
    <w:rsid w:val="00865781"/>
    <w:rsid w:val="00867EF9"/>
    <w:rsid w:val="00870252"/>
    <w:rsid w:val="00871BFF"/>
    <w:rsid w:val="00872932"/>
    <w:rsid w:val="008729B9"/>
    <w:rsid w:val="00873C95"/>
    <w:rsid w:val="00873CCA"/>
    <w:rsid w:val="008814AD"/>
    <w:rsid w:val="00881970"/>
    <w:rsid w:val="00881FEB"/>
    <w:rsid w:val="008841C2"/>
    <w:rsid w:val="00886696"/>
    <w:rsid w:val="00886CC0"/>
    <w:rsid w:val="008915B0"/>
    <w:rsid w:val="00891B29"/>
    <w:rsid w:val="008954C8"/>
    <w:rsid w:val="0089729A"/>
    <w:rsid w:val="008978B1"/>
    <w:rsid w:val="008A131D"/>
    <w:rsid w:val="008A2D9F"/>
    <w:rsid w:val="008A38CC"/>
    <w:rsid w:val="008A3D31"/>
    <w:rsid w:val="008A43F2"/>
    <w:rsid w:val="008A4C83"/>
    <w:rsid w:val="008B13D2"/>
    <w:rsid w:val="008B1FFF"/>
    <w:rsid w:val="008B45C9"/>
    <w:rsid w:val="008B72B9"/>
    <w:rsid w:val="008B7C10"/>
    <w:rsid w:val="008C0E9A"/>
    <w:rsid w:val="008C164F"/>
    <w:rsid w:val="008C1BE6"/>
    <w:rsid w:val="008C2B7A"/>
    <w:rsid w:val="008C434E"/>
    <w:rsid w:val="008C530D"/>
    <w:rsid w:val="008C5C12"/>
    <w:rsid w:val="008C651C"/>
    <w:rsid w:val="008C743B"/>
    <w:rsid w:val="008C7567"/>
    <w:rsid w:val="008D290A"/>
    <w:rsid w:val="008D5410"/>
    <w:rsid w:val="008D7E3B"/>
    <w:rsid w:val="008E1649"/>
    <w:rsid w:val="008E2054"/>
    <w:rsid w:val="008E419D"/>
    <w:rsid w:val="008E6BD9"/>
    <w:rsid w:val="008E706E"/>
    <w:rsid w:val="008F1158"/>
    <w:rsid w:val="008F186F"/>
    <w:rsid w:val="008F358A"/>
    <w:rsid w:val="009018D5"/>
    <w:rsid w:val="00901CBD"/>
    <w:rsid w:val="009028DB"/>
    <w:rsid w:val="009034F7"/>
    <w:rsid w:val="00904026"/>
    <w:rsid w:val="0090411F"/>
    <w:rsid w:val="00906282"/>
    <w:rsid w:val="00913E86"/>
    <w:rsid w:val="0091430A"/>
    <w:rsid w:val="00915CD5"/>
    <w:rsid w:val="00916222"/>
    <w:rsid w:val="009172C0"/>
    <w:rsid w:val="0092140E"/>
    <w:rsid w:val="00925290"/>
    <w:rsid w:val="00926277"/>
    <w:rsid w:val="009308D5"/>
    <w:rsid w:val="00932666"/>
    <w:rsid w:val="00933D9F"/>
    <w:rsid w:val="0093585A"/>
    <w:rsid w:val="009358EC"/>
    <w:rsid w:val="0093616F"/>
    <w:rsid w:val="009361E0"/>
    <w:rsid w:val="00941591"/>
    <w:rsid w:val="00942466"/>
    <w:rsid w:val="00944F7C"/>
    <w:rsid w:val="0094691E"/>
    <w:rsid w:val="00946DBF"/>
    <w:rsid w:val="00946F39"/>
    <w:rsid w:val="00952DDD"/>
    <w:rsid w:val="00955DEA"/>
    <w:rsid w:val="0095786E"/>
    <w:rsid w:val="00962200"/>
    <w:rsid w:val="0096641E"/>
    <w:rsid w:val="0097347A"/>
    <w:rsid w:val="00974544"/>
    <w:rsid w:val="009745A3"/>
    <w:rsid w:val="00975815"/>
    <w:rsid w:val="00976644"/>
    <w:rsid w:val="009767A0"/>
    <w:rsid w:val="0097696E"/>
    <w:rsid w:val="00980E0A"/>
    <w:rsid w:val="009838DD"/>
    <w:rsid w:val="00994442"/>
    <w:rsid w:val="009944DA"/>
    <w:rsid w:val="00994521"/>
    <w:rsid w:val="00994E88"/>
    <w:rsid w:val="0099554A"/>
    <w:rsid w:val="00995F06"/>
    <w:rsid w:val="00996292"/>
    <w:rsid w:val="00996FAF"/>
    <w:rsid w:val="00997BD1"/>
    <w:rsid w:val="009A09A9"/>
    <w:rsid w:val="009A1168"/>
    <w:rsid w:val="009A274C"/>
    <w:rsid w:val="009A29FE"/>
    <w:rsid w:val="009A4068"/>
    <w:rsid w:val="009A49C3"/>
    <w:rsid w:val="009A524D"/>
    <w:rsid w:val="009A5837"/>
    <w:rsid w:val="009A5876"/>
    <w:rsid w:val="009A6AB8"/>
    <w:rsid w:val="009A75C7"/>
    <w:rsid w:val="009A7EDA"/>
    <w:rsid w:val="009B0EF7"/>
    <w:rsid w:val="009B1C66"/>
    <w:rsid w:val="009B206C"/>
    <w:rsid w:val="009B588B"/>
    <w:rsid w:val="009C03DC"/>
    <w:rsid w:val="009C1956"/>
    <w:rsid w:val="009D099E"/>
    <w:rsid w:val="009D0C15"/>
    <w:rsid w:val="009D18D7"/>
    <w:rsid w:val="009D1AB2"/>
    <w:rsid w:val="009D2EBC"/>
    <w:rsid w:val="009D3DF8"/>
    <w:rsid w:val="009D42B4"/>
    <w:rsid w:val="009D436E"/>
    <w:rsid w:val="009D69B3"/>
    <w:rsid w:val="009D6F5C"/>
    <w:rsid w:val="009D722B"/>
    <w:rsid w:val="009E243D"/>
    <w:rsid w:val="009E2709"/>
    <w:rsid w:val="009E5EBA"/>
    <w:rsid w:val="009F0805"/>
    <w:rsid w:val="009F1285"/>
    <w:rsid w:val="009F21B1"/>
    <w:rsid w:val="009F29A2"/>
    <w:rsid w:val="009F3278"/>
    <w:rsid w:val="009F5626"/>
    <w:rsid w:val="009F69C1"/>
    <w:rsid w:val="009F71AB"/>
    <w:rsid w:val="00A000B5"/>
    <w:rsid w:val="00A0292A"/>
    <w:rsid w:val="00A04303"/>
    <w:rsid w:val="00A05092"/>
    <w:rsid w:val="00A05ACC"/>
    <w:rsid w:val="00A06CB2"/>
    <w:rsid w:val="00A13F4F"/>
    <w:rsid w:val="00A16439"/>
    <w:rsid w:val="00A175A5"/>
    <w:rsid w:val="00A21030"/>
    <w:rsid w:val="00A233D2"/>
    <w:rsid w:val="00A23FFA"/>
    <w:rsid w:val="00A258DA"/>
    <w:rsid w:val="00A25A1B"/>
    <w:rsid w:val="00A273DF"/>
    <w:rsid w:val="00A30A3B"/>
    <w:rsid w:val="00A32C16"/>
    <w:rsid w:val="00A33523"/>
    <w:rsid w:val="00A402BA"/>
    <w:rsid w:val="00A41BE3"/>
    <w:rsid w:val="00A55D86"/>
    <w:rsid w:val="00A5697F"/>
    <w:rsid w:val="00A636CA"/>
    <w:rsid w:val="00A65AFB"/>
    <w:rsid w:val="00A702B0"/>
    <w:rsid w:val="00A71173"/>
    <w:rsid w:val="00A7290C"/>
    <w:rsid w:val="00A7388B"/>
    <w:rsid w:val="00A74C97"/>
    <w:rsid w:val="00A759D9"/>
    <w:rsid w:val="00A77CCB"/>
    <w:rsid w:val="00A77DD3"/>
    <w:rsid w:val="00A81BCD"/>
    <w:rsid w:val="00A81CF4"/>
    <w:rsid w:val="00A81F10"/>
    <w:rsid w:val="00A8385C"/>
    <w:rsid w:val="00A842B3"/>
    <w:rsid w:val="00A8520A"/>
    <w:rsid w:val="00A866F4"/>
    <w:rsid w:val="00A870A3"/>
    <w:rsid w:val="00A92F82"/>
    <w:rsid w:val="00A932C3"/>
    <w:rsid w:val="00A93584"/>
    <w:rsid w:val="00A94493"/>
    <w:rsid w:val="00A95151"/>
    <w:rsid w:val="00A95BBC"/>
    <w:rsid w:val="00A96897"/>
    <w:rsid w:val="00A97090"/>
    <w:rsid w:val="00AA19C6"/>
    <w:rsid w:val="00AA1AC8"/>
    <w:rsid w:val="00AA44F0"/>
    <w:rsid w:val="00AA6828"/>
    <w:rsid w:val="00AB0CFD"/>
    <w:rsid w:val="00AB0E17"/>
    <w:rsid w:val="00AB130E"/>
    <w:rsid w:val="00AB153B"/>
    <w:rsid w:val="00AB4512"/>
    <w:rsid w:val="00AB555F"/>
    <w:rsid w:val="00AB62A0"/>
    <w:rsid w:val="00AB7676"/>
    <w:rsid w:val="00AC049A"/>
    <w:rsid w:val="00AC102F"/>
    <w:rsid w:val="00AC13D3"/>
    <w:rsid w:val="00AC2F6D"/>
    <w:rsid w:val="00AC387E"/>
    <w:rsid w:val="00AC39F7"/>
    <w:rsid w:val="00AC3F39"/>
    <w:rsid w:val="00AC4FB4"/>
    <w:rsid w:val="00AC55FC"/>
    <w:rsid w:val="00AC6914"/>
    <w:rsid w:val="00AC6FA0"/>
    <w:rsid w:val="00AC7939"/>
    <w:rsid w:val="00AD16F3"/>
    <w:rsid w:val="00AD2DD6"/>
    <w:rsid w:val="00AD3472"/>
    <w:rsid w:val="00AD42A3"/>
    <w:rsid w:val="00AD5180"/>
    <w:rsid w:val="00AD59D0"/>
    <w:rsid w:val="00AD6975"/>
    <w:rsid w:val="00AD7475"/>
    <w:rsid w:val="00AE055A"/>
    <w:rsid w:val="00AE314D"/>
    <w:rsid w:val="00AF02DB"/>
    <w:rsid w:val="00AF2EA8"/>
    <w:rsid w:val="00AF3362"/>
    <w:rsid w:val="00AF3803"/>
    <w:rsid w:val="00AF54CA"/>
    <w:rsid w:val="00AF6414"/>
    <w:rsid w:val="00B00F7C"/>
    <w:rsid w:val="00B014C0"/>
    <w:rsid w:val="00B04F12"/>
    <w:rsid w:val="00B0523C"/>
    <w:rsid w:val="00B101DD"/>
    <w:rsid w:val="00B1020B"/>
    <w:rsid w:val="00B103A7"/>
    <w:rsid w:val="00B1070B"/>
    <w:rsid w:val="00B13BA0"/>
    <w:rsid w:val="00B154EF"/>
    <w:rsid w:val="00B16368"/>
    <w:rsid w:val="00B16CB8"/>
    <w:rsid w:val="00B170E3"/>
    <w:rsid w:val="00B17D3F"/>
    <w:rsid w:val="00B20709"/>
    <w:rsid w:val="00B221F4"/>
    <w:rsid w:val="00B23893"/>
    <w:rsid w:val="00B31A02"/>
    <w:rsid w:val="00B340A1"/>
    <w:rsid w:val="00B349A3"/>
    <w:rsid w:val="00B37777"/>
    <w:rsid w:val="00B37E4E"/>
    <w:rsid w:val="00B41BD8"/>
    <w:rsid w:val="00B41BF1"/>
    <w:rsid w:val="00B42A7F"/>
    <w:rsid w:val="00B435D5"/>
    <w:rsid w:val="00B453F7"/>
    <w:rsid w:val="00B45D33"/>
    <w:rsid w:val="00B46774"/>
    <w:rsid w:val="00B50D00"/>
    <w:rsid w:val="00B52FA4"/>
    <w:rsid w:val="00B536C8"/>
    <w:rsid w:val="00B5784D"/>
    <w:rsid w:val="00B61239"/>
    <w:rsid w:val="00B64A8B"/>
    <w:rsid w:val="00B656D8"/>
    <w:rsid w:val="00B660DF"/>
    <w:rsid w:val="00B6656C"/>
    <w:rsid w:val="00B67414"/>
    <w:rsid w:val="00B6755C"/>
    <w:rsid w:val="00B6777F"/>
    <w:rsid w:val="00B72CBA"/>
    <w:rsid w:val="00B7552B"/>
    <w:rsid w:val="00B76815"/>
    <w:rsid w:val="00B77C12"/>
    <w:rsid w:val="00B81191"/>
    <w:rsid w:val="00B81269"/>
    <w:rsid w:val="00B82EF2"/>
    <w:rsid w:val="00B84B94"/>
    <w:rsid w:val="00B84DFE"/>
    <w:rsid w:val="00B854F3"/>
    <w:rsid w:val="00B85E58"/>
    <w:rsid w:val="00B85ED1"/>
    <w:rsid w:val="00B862AF"/>
    <w:rsid w:val="00B866AF"/>
    <w:rsid w:val="00B86F57"/>
    <w:rsid w:val="00B87394"/>
    <w:rsid w:val="00B9102D"/>
    <w:rsid w:val="00B9408A"/>
    <w:rsid w:val="00B957BD"/>
    <w:rsid w:val="00BA0BBE"/>
    <w:rsid w:val="00BA12ED"/>
    <w:rsid w:val="00BA18D4"/>
    <w:rsid w:val="00BA21D3"/>
    <w:rsid w:val="00BA2C72"/>
    <w:rsid w:val="00BA371D"/>
    <w:rsid w:val="00BA485B"/>
    <w:rsid w:val="00BA62AF"/>
    <w:rsid w:val="00BB2F5D"/>
    <w:rsid w:val="00BB7386"/>
    <w:rsid w:val="00BB7C54"/>
    <w:rsid w:val="00BC1382"/>
    <w:rsid w:val="00BC295B"/>
    <w:rsid w:val="00BC36FA"/>
    <w:rsid w:val="00BC40DD"/>
    <w:rsid w:val="00BC6077"/>
    <w:rsid w:val="00BD0DBC"/>
    <w:rsid w:val="00BD288B"/>
    <w:rsid w:val="00BD33F4"/>
    <w:rsid w:val="00BD5205"/>
    <w:rsid w:val="00BD54CA"/>
    <w:rsid w:val="00BE030F"/>
    <w:rsid w:val="00BE2A1C"/>
    <w:rsid w:val="00BE56C7"/>
    <w:rsid w:val="00BE5974"/>
    <w:rsid w:val="00BE5B36"/>
    <w:rsid w:val="00BE7F0E"/>
    <w:rsid w:val="00BF0273"/>
    <w:rsid w:val="00BF06DC"/>
    <w:rsid w:val="00BF2A8C"/>
    <w:rsid w:val="00BF3CFF"/>
    <w:rsid w:val="00BF4F3D"/>
    <w:rsid w:val="00BF6132"/>
    <w:rsid w:val="00C0276C"/>
    <w:rsid w:val="00C03539"/>
    <w:rsid w:val="00C043E9"/>
    <w:rsid w:val="00C10B7D"/>
    <w:rsid w:val="00C1261F"/>
    <w:rsid w:val="00C166F5"/>
    <w:rsid w:val="00C168D3"/>
    <w:rsid w:val="00C203D2"/>
    <w:rsid w:val="00C212B9"/>
    <w:rsid w:val="00C219A3"/>
    <w:rsid w:val="00C21A55"/>
    <w:rsid w:val="00C21E36"/>
    <w:rsid w:val="00C21F2B"/>
    <w:rsid w:val="00C220A0"/>
    <w:rsid w:val="00C234CE"/>
    <w:rsid w:val="00C244B0"/>
    <w:rsid w:val="00C26D78"/>
    <w:rsid w:val="00C31471"/>
    <w:rsid w:val="00C33213"/>
    <w:rsid w:val="00C35956"/>
    <w:rsid w:val="00C35DE2"/>
    <w:rsid w:val="00C3601E"/>
    <w:rsid w:val="00C36ABA"/>
    <w:rsid w:val="00C36B4A"/>
    <w:rsid w:val="00C37345"/>
    <w:rsid w:val="00C40951"/>
    <w:rsid w:val="00C452FB"/>
    <w:rsid w:val="00C4545D"/>
    <w:rsid w:val="00C4677F"/>
    <w:rsid w:val="00C5090F"/>
    <w:rsid w:val="00C5176F"/>
    <w:rsid w:val="00C52BB1"/>
    <w:rsid w:val="00C533A8"/>
    <w:rsid w:val="00C5541E"/>
    <w:rsid w:val="00C55CD4"/>
    <w:rsid w:val="00C57C85"/>
    <w:rsid w:val="00C6106C"/>
    <w:rsid w:val="00C61863"/>
    <w:rsid w:val="00C61DD6"/>
    <w:rsid w:val="00C62165"/>
    <w:rsid w:val="00C652C1"/>
    <w:rsid w:val="00C6539F"/>
    <w:rsid w:val="00C667E5"/>
    <w:rsid w:val="00C6730B"/>
    <w:rsid w:val="00C710EA"/>
    <w:rsid w:val="00C7146D"/>
    <w:rsid w:val="00C71D5E"/>
    <w:rsid w:val="00C72605"/>
    <w:rsid w:val="00C748AE"/>
    <w:rsid w:val="00C75640"/>
    <w:rsid w:val="00C75F42"/>
    <w:rsid w:val="00C77138"/>
    <w:rsid w:val="00C85047"/>
    <w:rsid w:val="00C85EB5"/>
    <w:rsid w:val="00C865F8"/>
    <w:rsid w:val="00C9188D"/>
    <w:rsid w:val="00C93C4D"/>
    <w:rsid w:val="00C94992"/>
    <w:rsid w:val="00C9748F"/>
    <w:rsid w:val="00CA0AD7"/>
    <w:rsid w:val="00CA0CAB"/>
    <w:rsid w:val="00CA2B5C"/>
    <w:rsid w:val="00CA7638"/>
    <w:rsid w:val="00CB00CA"/>
    <w:rsid w:val="00CB23AE"/>
    <w:rsid w:val="00CB53C7"/>
    <w:rsid w:val="00CB7FE4"/>
    <w:rsid w:val="00CC00E6"/>
    <w:rsid w:val="00CC19A5"/>
    <w:rsid w:val="00CC1ABE"/>
    <w:rsid w:val="00CC1BEA"/>
    <w:rsid w:val="00CC320E"/>
    <w:rsid w:val="00CC4F1D"/>
    <w:rsid w:val="00CC51F7"/>
    <w:rsid w:val="00CC7027"/>
    <w:rsid w:val="00CD036D"/>
    <w:rsid w:val="00CD233E"/>
    <w:rsid w:val="00CD287C"/>
    <w:rsid w:val="00CD31DC"/>
    <w:rsid w:val="00CD34FC"/>
    <w:rsid w:val="00CD3DB0"/>
    <w:rsid w:val="00CD5E34"/>
    <w:rsid w:val="00CD66FA"/>
    <w:rsid w:val="00CD6DC7"/>
    <w:rsid w:val="00CD6E50"/>
    <w:rsid w:val="00CD77FE"/>
    <w:rsid w:val="00CE24A1"/>
    <w:rsid w:val="00CE3C91"/>
    <w:rsid w:val="00CE4390"/>
    <w:rsid w:val="00CE7F0D"/>
    <w:rsid w:val="00CF101F"/>
    <w:rsid w:val="00CF17C0"/>
    <w:rsid w:val="00CF49D0"/>
    <w:rsid w:val="00CF58CD"/>
    <w:rsid w:val="00CF5FE8"/>
    <w:rsid w:val="00CF6392"/>
    <w:rsid w:val="00D0324F"/>
    <w:rsid w:val="00D04CF9"/>
    <w:rsid w:val="00D068A2"/>
    <w:rsid w:val="00D11A24"/>
    <w:rsid w:val="00D13AD3"/>
    <w:rsid w:val="00D14CDA"/>
    <w:rsid w:val="00D14F5A"/>
    <w:rsid w:val="00D208B2"/>
    <w:rsid w:val="00D218B5"/>
    <w:rsid w:val="00D21D23"/>
    <w:rsid w:val="00D23820"/>
    <w:rsid w:val="00D238A6"/>
    <w:rsid w:val="00D246D7"/>
    <w:rsid w:val="00D254B4"/>
    <w:rsid w:val="00D257F2"/>
    <w:rsid w:val="00D26613"/>
    <w:rsid w:val="00D27E1A"/>
    <w:rsid w:val="00D316E4"/>
    <w:rsid w:val="00D31E24"/>
    <w:rsid w:val="00D32B87"/>
    <w:rsid w:val="00D37EE7"/>
    <w:rsid w:val="00D41C63"/>
    <w:rsid w:val="00D465A5"/>
    <w:rsid w:val="00D5069D"/>
    <w:rsid w:val="00D51A06"/>
    <w:rsid w:val="00D52F4D"/>
    <w:rsid w:val="00D54123"/>
    <w:rsid w:val="00D546E2"/>
    <w:rsid w:val="00D5727D"/>
    <w:rsid w:val="00D60FEE"/>
    <w:rsid w:val="00D62985"/>
    <w:rsid w:val="00D64278"/>
    <w:rsid w:val="00D64C81"/>
    <w:rsid w:val="00D656E6"/>
    <w:rsid w:val="00D72CD5"/>
    <w:rsid w:val="00D7533B"/>
    <w:rsid w:val="00D75B9F"/>
    <w:rsid w:val="00D80E94"/>
    <w:rsid w:val="00D81E48"/>
    <w:rsid w:val="00D82519"/>
    <w:rsid w:val="00D836C4"/>
    <w:rsid w:val="00D83877"/>
    <w:rsid w:val="00D839B6"/>
    <w:rsid w:val="00D858B8"/>
    <w:rsid w:val="00D86A9B"/>
    <w:rsid w:val="00D86B78"/>
    <w:rsid w:val="00D87FA6"/>
    <w:rsid w:val="00D91215"/>
    <w:rsid w:val="00D96667"/>
    <w:rsid w:val="00DA0CD2"/>
    <w:rsid w:val="00DA1343"/>
    <w:rsid w:val="00DA2C8F"/>
    <w:rsid w:val="00DA37C5"/>
    <w:rsid w:val="00DA4CB2"/>
    <w:rsid w:val="00DA60D0"/>
    <w:rsid w:val="00DA61EB"/>
    <w:rsid w:val="00DA6317"/>
    <w:rsid w:val="00DB06A0"/>
    <w:rsid w:val="00DB1510"/>
    <w:rsid w:val="00DB3B86"/>
    <w:rsid w:val="00DB438C"/>
    <w:rsid w:val="00DB4392"/>
    <w:rsid w:val="00DB4985"/>
    <w:rsid w:val="00DB67A9"/>
    <w:rsid w:val="00DB744D"/>
    <w:rsid w:val="00DB7A75"/>
    <w:rsid w:val="00DC0830"/>
    <w:rsid w:val="00DC160B"/>
    <w:rsid w:val="00DC16AA"/>
    <w:rsid w:val="00DC3F73"/>
    <w:rsid w:val="00DC4573"/>
    <w:rsid w:val="00DC5F55"/>
    <w:rsid w:val="00DC63ED"/>
    <w:rsid w:val="00DC6692"/>
    <w:rsid w:val="00DC68B5"/>
    <w:rsid w:val="00DC6C85"/>
    <w:rsid w:val="00DD123C"/>
    <w:rsid w:val="00DD1409"/>
    <w:rsid w:val="00DD21E2"/>
    <w:rsid w:val="00DD27E6"/>
    <w:rsid w:val="00DD2DFE"/>
    <w:rsid w:val="00DD37B7"/>
    <w:rsid w:val="00DD3C8F"/>
    <w:rsid w:val="00DD6221"/>
    <w:rsid w:val="00DD6A0F"/>
    <w:rsid w:val="00DD6A2F"/>
    <w:rsid w:val="00DD7282"/>
    <w:rsid w:val="00DE00E6"/>
    <w:rsid w:val="00DE014B"/>
    <w:rsid w:val="00DE3424"/>
    <w:rsid w:val="00DE470B"/>
    <w:rsid w:val="00DE6897"/>
    <w:rsid w:val="00DF188C"/>
    <w:rsid w:val="00DF2A26"/>
    <w:rsid w:val="00DF3A6D"/>
    <w:rsid w:val="00DF3AC5"/>
    <w:rsid w:val="00DF58BC"/>
    <w:rsid w:val="00DF7D74"/>
    <w:rsid w:val="00E00AD0"/>
    <w:rsid w:val="00E01ECE"/>
    <w:rsid w:val="00E046DF"/>
    <w:rsid w:val="00E0477E"/>
    <w:rsid w:val="00E05B7B"/>
    <w:rsid w:val="00E10F6D"/>
    <w:rsid w:val="00E1109F"/>
    <w:rsid w:val="00E111A3"/>
    <w:rsid w:val="00E13413"/>
    <w:rsid w:val="00E1415F"/>
    <w:rsid w:val="00E15BC3"/>
    <w:rsid w:val="00E16C8A"/>
    <w:rsid w:val="00E213D1"/>
    <w:rsid w:val="00E21B03"/>
    <w:rsid w:val="00E22ECC"/>
    <w:rsid w:val="00E248B4"/>
    <w:rsid w:val="00E24A5B"/>
    <w:rsid w:val="00E31631"/>
    <w:rsid w:val="00E3177E"/>
    <w:rsid w:val="00E31930"/>
    <w:rsid w:val="00E32CBD"/>
    <w:rsid w:val="00E32FD6"/>
    <w:rsid w:val="00E3428F"/>
    <w:rsid w:val="00E34F3F"/>
    <w:rsid w:val="00E35722"/>
    <w:rsid w:val="00E37028"/>
    <w:rsid w:val="00E37DA6"/>
    <w:rsid w:val="00E37E1C"/>
    <w:rsid w:val="00E42CFE"/>
    <w:rsid w:val="00E430BE"/>
    <w:rsid w:val="00E456C3"/>
    <w:rsid w:val="00E45B75"/>
    <w:rsid w:val="00E466E6"/>
    <w:rsid w:val="00E50E93"/>
    <w:rsid w:val="00E513AC"/>
    <w:rsid w:val="00E55996"/>
    <w:rsid w:val="00E55F08"/>
    <w:rsid w:val="00E60759"/>
    <w:rsid w:val="00E60B44"/>
    <w:rsid w:val="00E61435"/>
    <w:rsid w:val="00E62573"/>
    <w:rsid w:val="00E63399"/>
    <w:rsid w:val="00E663C8"/>
    <w:rsid w:val="00E66613"/>
    <w:rsid w:val="00E70058"/>
    <w:rsid w:val="00E71488"/>
    <w:rsid w:val="00E714B5"/>
    <w:rsid w:val="00E71850"/>
    <w:rsid w:val="00E74625"/>
    <w:rsid w:val="00E7604F"/>
    <w:rsid w:val="00E765F8"/>
    <w:rsid w:val="00E76C75"/>
    <w:rsid w:val="00E77E30"/>
    <w:rsid w:val="00E8266C"/>
    <w:rsid w:val="00E84575"/>
    <w:rsid w:val="00E849E8"/>
    <w:rsid w:val="00E86748"/>
    <w:rsid w:val="00E869EB"/>
    <w:rsid w:val="00E87129"/>
    <w:rsid w:val="00E90A8C"/>
    <w:rsid w:val="00E9284D"/>
    <w:rsid w:val="00E95CA3"/>
    <w:rsid w:val="00E973C3"/>
    <w:rsid w:val="00EA0184"/>
    <w:rsid w:val="00EA5500"/>
    <w:rsid w:val="00EA585B"/>
    <w:rsid w:val="00EA599A"/>
    <w:rsid w:val="00EA5BFB"/>
    <w:rsid w:val="00EA7BCD"/>
    <w:rsid w:val="00EB116F"/>
    <w:rsid w:val="00EB306D"/>
    <w:rsid w:val="00EB5A6A"/>
    <w:rsid w:val="00EB7525"/>
    <w:rsid w:val="00EC0745"/>
    <w:rsid w:val="00EC09A9"/>
    <w:rsid w:val="00EC128E"/>
    <w:rsid w:val="00EC1914"/>
    <w:rsid w:val="00EC2331"/>
    <w:rsid w:val="00EC3582"/>
    <w:rsid w:val="00EC6AF5"/>
    <w:rsid w:val="00EC6EBA"/>
    <w:rsid w:val="00EC7B36"/>
    <w:rsid w:val="00ED13E1"/>
    <w:rsid w:val="00ED7189"/>
    <w:rsid w:val="00ED7925"/>
    <w:rsid w:val="00ED7A0A"/>
    <w:rsid w:val="00EE1FB1"/>
    <w:rsid w:val="00EE2F74"/>
    <w:rsid w:val="00EE317C"/>
    <w:rsid w:val="00EE70A7"/>
    <w:rsid w:val="00EF03E5"/>
    <w:rsid w:val="00EF3368"/>
    <w:rsid w:val="00EF3F2C"/>
    <w:rsid w:val="00EF5A63"/>
    <w:rsid w:val="00EF5AFF"/>
    <w:rsid w:val="00EF6681"/>
    <w:rsid w:val="00EF6C42"/>
    <w:rsid w:val="00EF74FD"/>
    <w:rsid w:val="00EF780A"/>
    <w:rsid w:val="00EF7915"/>
    <w:rsid w:val="00F00BC2"/>
    <w:rsid w:val="00F04423"/>
    <w:rsid w:val="00F068C5"/>
    <w:rsid w:val="00F07FAE"/>
    <w:rsid w:val="00F13BCC"/>
    <w:rsid w:val="00F14BA4"/>
    <w:rsid w:val="00F201CD"/>
    <w:rsid w:val="00F205C0"/>
    <w:rsid w:val="00F212AD"/>
    <w:rsid w:val="00F25BF4"/>
    <w:rsid w:val="00F26E66"/>
    <w:rsid w:val="00F35CDC"/>
    <w:rsid w:val="00F36A93"/>
    <w:rsid w:val="00F375D9"/>
    <w:rsid w:val="00F414C1"/>
    <w:rsid w:val="00F43246"/>
    <w:rsid w:val="00F46528"/>
    <w:rsid w:val="00F50035"/>
    <w:rsid w:val="00F501E3"/>
    <w:rsid w:val="00F50930"/>
    <w:rsid w:val="00F50D7F"/>
    <w:rsid w:val="00F50E85"/>
    <w:rsid w:val="00F524B1"/>
    <w:rsid w:val="00F53B88"/>
    <w:rsid w:val="00F544AB"/>
    <w:rsid w:val="00F5602A"/>
    <w:rsid w:val="00F56B06"/>
    <w:rsid w:val="00F60F2C"/>
    <w:rsid w:val="00F6166E"/>
    <w:rsid w:val="00F62267"/>
    <w:rsid w:val="00F63E1D"/>
    <w:rsid w:val="00F64145"/>
    <w:rsid w:val="00F65304"/>
    <w:rsid w:val="00F65655"/>
    <w:rsid w:val="00F65811"/>
    <w:rsid w:val="00F713FC"/>
    <w:rsid w:val="00F739E5"/>
    <w:rsid w:val="00F75069"/>
    <w:rsid w:val="00F76BDA"/>
    <w:rsid w:val="00F80695"/>
    <w:rsid w:val="00F80885"/>
    <w:rsid w:val="00F8123B"/>
    <w:rsid w:val="00F813B1"/>
    <w:rsid w:val="00F81FB1"/>
    <w:rsid w:val="00F82899"/>
    <w:rsid w:val="00F867EF"/>
    <w:rsid w:val="00F87B9E"/>
    <w:rsid w:val="00F91B5C"/>
    <w:rsid w:val="00F92DE8"/>
    <w:rsid w:val="00F94056"/>
    <w:rsid w:val="00F944BF"/>
    <w:rsid w:val="00F94A12"/>
    <w:rsid w:val="00F94BFE"/>
    <w:rsid w:val="00F962A7"/>
    <w:rsid w:val="00FA038F"/>
    <w:rsid w:val="00FA14B8"/>
    <w:rsid w:val="00FA2521"/>
    <w:rsid w:val="00FA361A"/>
    <w:rsid w:val="00FA4567"/>
    <w:rsid w:val="00FA4757"/>
    <w:rsid w:val="00FA6F4C"/>
    <w:rsid w:val="00FA7619"/>
    <w:rsid w:val="00FB08B3"/>
    <w:rsid w:val="00FB2300"/>
    <w:rsid w:val="00FB32CC"/>
    <w:rsid w:val="00FB5F7C"/>
    <w:rsid w:val="00FB765B"/>
    <w:rsid w:val="00FB7751"/>
    <w:rsid w:val="00FC0E9D"/>
    <w:rsid w:val="00FC2D0D"/>
    <w:rsid w:val="00FC4C67"/>
    <w:rsid w:val="00FD00B2"/>
    <w:rsid w:val="00FD0303"/>
    <w:rsid w:val="00FD4307"/>
    <w:rsid w:val="00FD7455"/>
    <w:rsid w:val="00FE4580"/>
    <w:rsid w:val="00FE6475"/>
    <w:rsid w:val="00FE6B9A"/>
    <w:rsid w:val="00FE73EC"/>
    <w:rsid w:val="00FF022E"/>
    <w:rsid w:val="00FF324B"/>
    <w:rsid w:val="00FF3527"/>
    <w:rsid w:val="00FF4494"/>
    <w:rsid w:val="00FF4509"/>
    <w:rsid w:val="00FF4A54"/>
    <w:rsid w:val="00FF5D12"/>
    <w:rsid w:val="00FF6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C97"/>
  </w:style>
  <w:style w:type="paragraph" w:styleId="2">
    <w:name w:val="heading 2"/>
    <w:basedOn w:val="a"/>
    <w:next w:val="a"/>
    <w:link w:val="20"/>
    <w:uiPriority w:val="9"/>
    <w:unhideWhenUsed/>
    <w:qFormat/>
    <w:rsid w:val="00DC68B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87394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AD6975"/>
    <w:pPr>
      <w:tabs>
        <w:tab w:val="center" w:pos="4677"/>
        <w:tab w:val="right" w:pos="9355"/>
      </w:tabs>
    </w:pPr>
    <w:rPr>
      <w:rFonts w:ascii="Calibri" w:eastAsia="Calibri" w:hAnsi="Calibri" w:cs="Times New Roman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AD6975"/>
    <w:rPr>
      <w:rFonts w:ascii="Calibri" w:eastAsia="Calibri" w:hAnsi="Calibri" w:cs="Times New Roman"/>
    </w:rPr>
  </w:style>
  <w:style w:type="paragraph" w:styleId="a6">
    <w:name w:val="List Paragraph"/>
    <w:basedOn w:val="a"/>
    <w:uiPriority w:val="34"/>
    <w:qFormat/>
    <w:rsid w:val="00BA371D"/>
    <w:pPr>
      <w:ind w:left="720"/>
      <w:contextualSpacing/>
    </w:pPr>
  </w:style>
  <w:style w:type="table" w:styleId="a7">
    <w:name w:val="Table Grid"/>
    <w:basedOn w:val="a1"/>
    <w:uiPriority w:val="59"/>
    <w:rsid w:val="00610D2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2F44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a8">
    <w:name w:val="Title"/>
    <w:basedOn w:val="a"/>
    <w:link w:val="a9"/>
    <w:qFormat/>
    <w:rsid w:val="006D7C52"/>
    <w:pPr>
      <w:spacing w:after="0" w:line="240" w:lineRule="auto"/>
      <w:jc w:val="center"/>
    </w:pPr>
    <w:rPr>
      <w:rFonts w:ascii="Arial" w:eastAsia="Times New Roman" w:hAnsi="Arial" w:cs="Times New Roman"/>
      <w:b/>
      <w:sz w:val="48"/>
      <w:szCs w:val="20"/>
    </w:rPr>
  </w:style>
  <w:style w:type="character" w:customStyle="1" w:styleId="a9">
    <w:name w:val="Название Знак"/>
    <w:basedOn w:val="a0"/>
    <w:link w:val="a8"/>
    <w:rsid w:val="006D7C52"/>
    <w:rPr>
      <w:rFonts w:ascii="Arial" w:eastAsia="Times New Roman" w:hAnsi="Arial" w:cs="Times New Roman"/>
      <w:b/>
      <w:sz w:val="48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CC4F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C4F1D"/>
    <w:rPr>
      <w:rFonts w:eastAsiaTheme="minorEastAsia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C220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220A0"/>
    <w:rPr>
      <w:rFonts w:ascii="Tahoma" w:hAnsi="Tahoma" w:cs="Tahoma"/>
      <w:sz w:val="16"/>
      <w:szCs w:val="16"/>
    </w:rPr>
  </w:style>
  <w:style w:type="paragraph" w:customStyle="1" w:styleId="1">
    <w:name w:val="Стиль1"/>
    <w:basedOn w:val="a"/>
    <w:rsid w:val="005337A1"/>
    <w:pPr>
      <w:spacing w:after="0" w:line="240" w:lineRule="auto"/>
      <w:ind w:firstLine="720"/>
    </w:pPr>
    <w:rPr>
      <w:rFonts w:ascii="Times New Roman" w:eastAsia="Calibri" w:hAnsi="Times New Roman" w:cs="Times New Roman"/>
      <w:sz w:val="28"/>
      <w:szCs w:val="20"/>
    </w:rPr>
  </w:style>
  <w:style w:type="paragraph" w:customStyle="1" w:styleId="ConsPlusNormal">
    <w:name w:val="ConsPlusNormal"/>
    <w:rsid w:val="0000407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rsid w:val="00DC68B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e">
    <w:name w:val="Body Text Indent"/>
    <w:basedOn w:val="a"/>
    <w:link w:val="af"/>
    <w:unhideWhenUsed/>
    <w:rsid w:val="00DC68B5"/>
    <w:pPr>
      <w:spacing w:after="120" w:line="240" w:lineRule="auto"/>
      <w:ind w:left="283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">
    <w:name w:val="Основной текст с отступом Знак"/>
    <w:basedOn w:val="a0"/>
    <w:link w:val="ae"/>
    <w:rsid w:val="00DC68B5"/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DC68B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87394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AD6975"/>
    <w:pPr>
      <w:tabs>
        <w:tab w:val="center" w:pos="4677"/>
        <w:tab w:val="right" w:pos="9355"/>
      </w:tabs>
    </w:pPr>
    <w:rPr>
      <w:rFonts w:ascii="Calibri" w:eastAsia="Calibri" w:hAnsi="Calibri" w:cs="Times New Roman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AD6975"/>
    <w:rPr>
      <w:rFonts w:ascii="Calibri" w:eastAsia="Calibri" w:hAnsi="Calibri" w:cs="Times New Roman"/>
    </w:rPr>
  </w:style>
  <w:style w:type="paragraph" w:styleId="a6">
    <w:name w:val="List Paragraph"/>
    <w:basedOn w:val="a"/>
    <w:uiPriority w:val="34"/>
    <w:qFormat/>
    <w:rsid w:val="00BA371D"/>
    <w:pPr>
      <w:ind w:left="720"/>
      <w:contextualSpacing/>
    </w:pPr>
  </w:style>
  <w:style w:type="table" w:styleId="a7">
    <w:name w:val="Table Grid"/>
    <w:basedOn w:val="a1"/>
    <w:uiPriority w:val="59"/>
    <w:rsid w:val="00610D2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2F44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a8">
    <w:name w:val="Title"/>
    <w:basedOn w:val="a"/>
    <w:link w:val="a9"/>
    <w:qFormat/>
    <w:rsid w:val="006D7C52"/>
    <w:pPr>
      <w:spacing w:after="0" w:line="240" w:lineRule="auto"/>
      <w:jc w:val="center"/>
    </w:pPr>
    <w:rPr>
      <w:rFonts w:ascii="Arial" w:eastAsia="Times New Roman" w:hAnsi="Arial" w:cs="Times New Roman"/>
      <w:b/>
      <w:sz w:val="48"/>
      <w:szCs w:val="20"/>
    </w:rPr>
  </w:style>
  <w:style w:type="character" w:customStyle="1" w:styleId="a9">
    <w:name w:val="Название Знак"/>
    <w:basedOn w:val="a0"/>
    <w:link w:val="a8"/>
    <w:rsid w:val="006D7C52"/>
    <w:rPr>
      <w:rFonts w:ascii="Arial" w:eastAsia="Times New Roman" w:hAnsi="Arial" w:cs="Times New Roman"/>
      <w:b/>
      <w:sz w:val="48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CC4F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C4F1D"/>
    <w:rPr>
      <w:rFonts w:eastAsiaTheme="minorEastAsia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C220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220A0"/>
    <w:rPr>
      <w:rFonts w:ascii="Tahoma" w:hAnsi="Tahoma" w:cs="Tahoma"/>
      <w:sz w:val="16"/>
      <w:szCs w:val="16"/>
    </w:rPr>
  </w:style>
  <w:style w:type="paragraph" w:customStyle="1" w:styleId="1">
    <w:name w:val="Стиль1"/>
    <w:basedOn w:val="a"/>
    <w:rsid w:val="005337A1"/>
    <w:pPr>
      <w:spacing w:after="0" w:line="240" w:lineRule="auto"/>
      <w:ind w:firstLine="720"/>
    </w:pPr>
    <w:rPr>
      <w:rFonts w:ascii="Times New Roman" w:eastAsia="Calibri" w:hAnsi="Times New Roman" w:cs="Times New Roman"/>
      <w:sz w:val="28"/>
      <w:szCs w:val="20"/>
    </w:rPr>
  </w:style>
  <w:style w:type="paragraph" w:customStyle="1" w:styleId="ConsPlusNormal">
    <w:name w:val="ConsPlusNormal"/>
    <w:rsid w:val="0000407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rsid w:val="00DC68B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e">
    <w:name w:val="Body Text Indent"/>
    <w:basedOn w:val="a"/>
    <w:link w:val="af"/>
    <w:unhideWhenUsed/>
    <w:rsid w:val="00DC68B5"/>
    <w:pPr>
      <w:spacing w:after="120" w:line="240" w:lineRule="auto"/>
      <w:ind w:left="283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">
    <w:name w:val="Основной текст с отступом Знак"/>
    <w:basedOn w:val="a0"/>
    <w:link w:val="ae"/>
    <w:rsid w:val="00DC68B5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30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0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6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3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8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2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0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8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7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1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7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53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4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5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9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6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7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4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4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6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1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33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5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2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8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8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7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5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0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8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7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1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7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7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3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5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5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6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2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6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9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0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9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6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9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8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hart" Target="charts/chart3.xml"/><Relationship Id="rId18" Type="http://schemas.openxmlformats.org/officeDocument/2006/relationships/chart" Target="charts/chart8.xml"/><Relationship Id="rId3" Type="http://schemas.openxmlformats.org/officeDocument/2006/relationships/styles" Target="styles.xml"/><Relationship Id="rId21" Type="http://schemas.openxmlformats.org/officeDocument/2006/relationships/chart" Target="charts/chart11.xml"/><Relationship Id="rId7" Type="http://schemas.openxmlformats.org/officeDocument/2006/relationships/footnotes" Target="footnotes.xml"/><Relationship Id="rId12" Type="http://schemas.openxmlformats.org/officeDocument/2006/relationships/chart" Target="charts/chart2.xml"/><Relationship Id="rId17" Type="http://schemas.openxmlformats.org/officeDocument/2006/relationships/chart" Target="charts/chart7.xml"/><Relationship Id="rId2" Type="http://schemas.openxmlformats.org/officeDocument/2006/relationships/numbering" Target="numbering.xml"/><Relationship Id="rId16" Type="http://schemas.openxmlformats.org/officeDocument/2006/relationships/chart" Target="charts/chart6.xml"/><Relationship Id="rId20" Type="http://schemas.openxmlformats.org/officeDocument/2006/relationships/chart" Target="charts/chart10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1.xm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chart" Target="charts/chart5.xm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83CF4840FADA9B3F75A8313FAE0E714ADC2B1D69ED90C50B0249E8B05675798FA7285E789381B33DnAi7P" TargetMode="External"/><Relationship Id="rId19" Type="http://schemas.openxmlformats.org/officeDocument/2006/relationships/chart" Target="charts/chart9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83CF4840FADA9B3F75A8313FAE0E714ADC2A126FEB95C50B0249E8B05675798FA7285E789381B33CnAiDP" TargetMode="External"/><Relationship Id="rId14" Type="http://schemas.openxmlformats.org/officeDocument/2006/relationships/chart" Target="charts/chart4.xml"/><Relationship Id="rId22" Type="http://schemas.openxmlformats.org/officeDocument/2006/relationships/footer" Target="footer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2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3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4.xlsx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5.xlsx"/><Relationship Id="rId1" Type="http://schemas.openxmlformats.org/officeDocument/2006/relationships/themeOverride" Target="../theme/themeOverride5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6.xlsx"/><Relationship Id="rId1" Type="http://schemas.openxmlformats.org/officeDocument/2006/relationships/themeOverride" Target="../theme/themeOverride6.xm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7.xlsx"/><Relationship Id="rId1" Type="http://schemas.openxmlformats.org/officeDocument/2006/relationships/themeOverride" Target="../theme/themeOverride7.xml"/></Relationships>
</file>

<file path=word/charts/_rels/chart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8.xlsx"/><Relationship Id="rId1" Type="http://schemas.openxmlformats.org/officeDocument/2006/relationships/themeOverride" Target="../theme/themeOverride8.xml"/></Relationships>
</file>

<file path=word/charts/_rels/chart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9.xlsx"/><Relationship Id="rId1" Type="http://schemas.openxmlformats.org/officeDocument/2006/relationships/themeOverride" Target="../theme/themeOverride9.xml"/></Relationships>
</file>

<file path=word/charts/_rels/chart10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0.xlsx"/><Relationship Id="rId1" Type="http://schemas.openxmlformats.org/officeDocument/2006/relationships/themeOverride" Target="../theme/themeOverride10.xml"/></Relationships>
</file>

<file path=word/charts/_rels/chart1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1.xlsx"/><Relationship Id="rId1" Type="http://schemas.openxmlformats.org/officeDocument/2006/relationships/themeOverride" Target="../theme/themeOverride1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7.2162730172577891E-2"/>
          <c:y val="5.6539538397116416E-2"/>
          <c:w val="0.92692065474194585"/>
          <c:h val="0.61368631312864308"/>
        </c:manualLayout>
      </c:layout>
      <c:bar3DChart>
        <c:barDir val="col"/>
        <c:grouping val="clustered"/>
        <c:varyColors val="0"/>
        <c:ser>
          <c:idx val="0"/>
          <c:order val="0"/>
          <c:spPr>
            <a:solidFill>
              <a:srgbClr val="F79646">
                <a:lumMod val="50000"/>
              </a:srgbClr>
            </a:solidFill>
          </c:spPr>
          <c:invertIfNegative val="0"/>
          <c:dLbls>
            <c:dLbl>
              <c:idx val="0"/>
              <c:layout>
                <c:manualLayout>
                  <c:x val="-1.9573799775440557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200" b="1">
                    <a:latin typeface="+mn-lt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Лист1!$A$3:$A$11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 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Лист1!$B$3:$B$11</c:f>
              <c:numCache>
                <c:formatCode>General</c:formatCode>
                <c:ptCount val="9"/>
                <c:pt idx="0">
                  <c:v>17</c:v>
                </c:pt>
                <c:pt idx="1">
                  <c:v>35</c:v>
                </c:pt>
                <c:pt idx="2">
                  <c:v>45</c:v>
                </c:pt>
                <c:pt idx="3">
                  <c:v>100</c:v>
                </c:pt>
                <c:pt idx="4">
                  <c:v>2.2000000000000002</c:v>
                </c:pt>
                <c:pt idx="5">
                  <c:v>15.4</c:v>
                </c:pt>
                <c:pt idx="6">
                  <c:v>43</c:v>
                </c:pt>
                <c:pt idx="7">
                  <c:v>50</c:v>
                </c:pt>
                <c:pt idx="8">
                  <c:v>33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41722368"/>
        <c:axId val="142196736"/>
        <c:axId val="0"/>
      </c:bar3DChart>
      <c:catAx>
        <c:axId val="141722368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sz="900" b="1"/>
            </a:pPr>
            <a:endParaRPr lang="ru-RU"/>
          </a:p>
        </c:txPr>
        <c:crossAx val="142196736"/>
        <c:crosses val="autoZero"/>
        <c:auto val="1"/>
        <c:lblAlgn val="ctr"/>
        <c:lblOffset val="100"/>
        <c:noMultiLvlLbl val="0"/>
      </c:catAx>
      <c:valAx>
        <c:axId val="142196736"/>
        <c:scaling>
          <c:orientation val="minMax"/>
        </c:scaling>
        <c:delete val="1"/>
        <c:axPos val="l"/>
        <c:majorGridlines/>
        <c:numFmt formatCode="General" sourceLinked="1"/>
        <c:majorTickMark val="out"/>
        <c:minorTickMark val="none"/>
        <c:tickLblPos val="none"/>
        <c:crossAx val="141722368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6.5881654260057543E-2"/>
          <c:y val="5.9590288440222343E-2"/>
          <c:w val="0.91677973267695601"/>
          <c:h val="0.66026364022932893"/>
        </c:manualLayout>
      </c:layout>
      <c:bar3DChart>
        <c:barDir val="col"/>
        <c:grouping val="clustered"/>
        <c:varyColors val="0"/>
        <c:ser>
          <c:idx val="0"/>
          <c:order val="0"/>
          <c:spPr>
            <a:solidFill>
              <a:schemeClr val="tx2">
                <a:lumMod val="60000"/>
                <a:lumOff val="40000"/>
              </a:schemeClr>
            </a:solidFill>
          </c:spPr>
          <c:invertIfNegative val="0"/>
          <c:dLbls>
            <c:txPr>
              <a:bodyPr/>
              <a:lstStyle/>
              <a:p>
                <a:pPr>
                  <a:defRPr sz="1200" b="1">
                    <a:latin typeface="+mn-lt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Лист1!$A$3:$A$11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 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Лист1!$B$3:$B$11</c:f>
              <c:numCache>
                <c:formatCode>General</c:formatCode>
                <c:ptCount val="9"/>
                <c:pt idx="0">
                  <c:v>249</c:v>
                </c:pt>
                <c:pt idx="1">
                  <c:v>107</c:v>
                </c:pt>
                <c:pt idx="2">
                  <c:v>107</c:v>
                </c:pt>
                <c:pt idx="3">
                  <c:v>40</c:v>
                </c:pt>
                <c:pt idx="4">
                  <c:v>218</c:v>
                </c:pt>
                <c:pt idx="5">
                  <c:v>125</c:v>
                </c:pt>
                <c:pt idx="6">
                  <c:v>181</c:v>
                </c:pt>
                <c:pt idx="7">
                  <c:v>80</c:v>
                </c:pt>
                <c:pt idx="8">
                  <c:v>48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78926592"/>
        <c:axId val="78928128"/>
        <c:axId val="0"/>
      </c:bar3DChart>
      <c:catAx>
        <c:axId val="78926592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sz="900" b="1"/>
            </a:pPr>
            <a:endParaRPr lang="ru-RU"/>
          </a:p>
        </c:txPr>
        <c:crossAx val="78928128"/>
        <c:crosses val="autoZero"/>
        <c:auto val="1"/>
        <c:lblAlgn val="ctr"/>
        <c:lblOffset val="100"/>
        <c:noMultiLvlLbl val="0"/>
      </c:catAx>
      <c:valAx>
        <c:axId val="78928128"/>
        <c:scaling>
          <c:orientation val="minMax"/>
        </c:scaling>
        <c:delete val="1"/>
        <c:axPos val="l"/>
        <c:majorGridlines/>
        <c:numFmt formatCode="General" sourceLinked="1"/>
        <c:majorTickMark val="out"/>
        <c:minorTickMark val="none"/>
        <c:tickLblPos val="none"/>
        <c:crossAx val="78926592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6.5881654260057543E-2"/>
          <c:y val="5.9590288440222343E-2"/>
          <c:w val="0.91677973267695601"/>
          <c:h val="0.66026364022932893"/>
        </c:manualLayout>
      </c:layout>
      <c:bar3DChart>
        <c:barDir val="col"/>
        <c:grouping val="clustered"/>
        <c:varyColors val="0"/>
        <c:ser>
          <c:idx val="0"/>
          <c:order val="0"/>
          <c:spPr>
            <a:solidFill>
              <a:srgbClr val="F79646">
                <a:lumMod val="75000"/>
              </a:srgbClr>
            </a:solidFill>
          </c:spPr>
          <c:invertIfNegative val="0"/>
          <c:dLbls>
            <c:txPr>
              <a:bodyPr/>
              <a:lstStyle/>
              <a:p>
                <a:pPr>
                  <a:defRPr sz="1200" b="1">
                    <a:solidFill>
                      <a:schemeClr val="tx1"/>
                    </a:solidFill>
                    <a:latin typeface="+mn-lt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Лист1!$A$3:$A$11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 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Лист1!$B$3:$B$11</c:f>
              <c:numCache>
                <c:formatCode>General</c:formatCode>
                <c:ptCount val="9"/>
                <c:pt idx="0">
                  <c:v>0</c:v>
                </c:pt>
                <c:pt idx="1">
                  <c:v>11840</c:v>
                </c:pt>
                <c:pt idx="2">
                  <c:v>15298</c:v>
                </c:pt>
                <c:pt idx="3">
                  <c:v>129.19999999999999</c:v>
                </c:pt>
                <c:pt idx="4">
                  <c:v>77112</c:v>
                </c:pt>
                <c:pt idx="5">
                  <c:v>0</c:v>
                </c:pt>
                <c:pt idx="6">
                  <c:v>9488.7000000000007</c:v>
                </c:pt>
                <c:pt idx="7">
                  <c:v>3051.9</c:v>
                </c:pt>
                <c:pt idx="8">
                  <c:v>197.1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79137024"/>
        <c:axId val="79138816"/>
        <c:axId val="0"/>
      </c:bar3DChart>
      <c:catAx>
        <c:axId val="79137024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sz="900" b="1"/>
            </a:pPr>
            <a:endParaRPr lang="ru-RU"/>
          </a:p>
        </c:txPr>
        <c:crossAx val="79138816"/>
        <c:crosses val="autoZero"/>
        <c:auto val="1"/>
        <c:lblAlgn val="ctr"/>
        <c:lblOffset val="100"/>
        <c:noMultiLvlLbl val="0"/>
      </c:catAx>
      <c:valAx>
        <c:axId val="79138816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one"/>
        <c:crossAx val="79137024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6.5881654260057543E-2"/>
          <c:y val="5.9590288440222343E-2"/>
          <c:w val="0.91677973267695601"/>
          <c:h val="0.66026364022932893"/>
        </c:manualLayout>
      </c:layout>
      <c:bar3DChart>
        <c:barDir val="col"/>
        <c:grouping val="clustered"/>
        <c:varyColors val="0"/>
        <c:ser>
          <c:idx val="0"/>
          <c:order val="0"/>
          <c:spPr>
            <a:solidFill>
              <a:srgbClr val="9BBB59">
                <a:lumMod val="75000"/>
              </a:srgbClr>
            </a:solidFill>
          </c:spPr>
          <c:invertIfNegative val="0"/>
          <c:dLbls>
            <c:txPr>
              <a:bodyPr/>
              <a:lstStyle/>
              <a:p>
                <a:pPr>
                  <a:defRPr sz="1200" b="1">
                    <a:solidFill>
                      <a:schemeClr val="tx1"/>
                    </a:solidFill>
                    <a:latin typeface="+mn-lt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Лист1!$A$3:$A$11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 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Лист1!$B$3:$B$11</c:f>
              <c:numCache>
                <c:formatCode>General</c:formatCode>
                <c:ptCount val="9"/>
                <c:pt idx="0">
                  <c:v>45</c:v>
                </c:pt>
                <c:pt idx="1">
                  <c:v>78</c:v>
                </c:pt>
                <c:pt idx="2">
                  <c:v>48</c:v>
                </c:pt>
                <c:pt idx="3">
                  <c:v>30</c:v>
                </c:pt>
                <c:pt idx="4">
                  <c:v>20.399999999999999</c:v>
                </c:pt>
                <c:pt idx="5">
                  <c:v>100</c:v>
                </c:pt>
                <c:pt idx="6">
                  <c:v>100</c:v>
                </c:pt>
                <c:pt idx="7">
                  <c:v>89.8</c:v>
                </c:pt>
                <c:pt idx="8">
                  <c:v>79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80789504"/>
        <c:axId val="80791040"/>
        <c:axId val="0"/>
      </c:bar3DChart>
      <c:catAx>
        <c:axId val="80789504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sz="900" b="1"/>
            </a:pPr>
            <a:endParaRPr lang="ru-RU"/>
          </a:p>
        </c:txPr>
        <c:crossAx val="80791040"/>
        <c:crosses val="autoZero"/>
        <c:auto val="1"/>
        <c:lblAlgn val="ctr"/>
        <c:lblOffset val="100"/>
        <c:noMultiLvlLbl val="0"/>
      </c:catAx>
      <c:valAx>
        <c:axId val="80791040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one"/>
        <c:crossAx val="80789504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6.5881654260057543E-2"/>
          <c:y val="5.9590288440222343E-2"/>
          <c:w val="0.91677973267695601"/>
          <c:h val="0.66026364022932893"/>
        </c:manualLayout>
      </c:layout>
      <c:bar3DChart>
        <c:barDir val="col"/>
        <c:grouping val="clustered"/>
        <c:varyColors val="0"/>
        <c:ser>
          <c:idx val="0"/>
          <c:order val="0"/>
          <c:spPr>
            <a:solidFill>
              <a:srgbClr val="FFC000"/>
            </a:solidFill>
          </c:spPr>
          <c:invertIfNegative val="0"/>
          <c:dLbls>
            <c:txPr>
              <a:bodyPr/>
              <a:lstStyle/>
              <a:p>
                <a:pPr>
                  <a:defRPr sz="1200" b="1">
                    <a:solidFill>
                      <a:schemeClr val="tx1"/>
                    </a:solidFill>
                    <a:latin typeface="+mn-lt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Лист1!$A$3:$A$11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 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Лист1!$B$3:$B$11</c:f>
              <c:numCache>
                <c:formatCode>General</c:formatCode>
                <c:ptCount val="9"/>
                <c:pt idx="0">
                  <c:v>0</c:v>
                </c:pt>
                <c:pt idx="1">
                  <c:v>21</c:v>
                </c:pt>
                <c:pt idx="2">
                  <c:v>17.7</c:v>
                </c:pt>
                <c:pt idx="3">
                  <c:v>50</c:v>
                </c:pt>
                <c:pt idx="4">
                  <c:v>65</c:v>
                </c:pt>
                <c:pt idx="5">
                  <c:v>15</c:v>
                </c:pt>
                <c:pt idx="6">
                  <c:v>40</c:v>
                </c:pt>
                <c:pt idx="7">
                  <c:v>40</c:v>
                </c:pt>
                <c:pt idx="8">
                  <c:v>40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78464512"/>
        <c:axId val="78466048"/>
        <c:axId val="0"/>
      </c:bar3DChart>
      <c:catAx>
        <c:axId val="78464512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sz="900" b="1"/>
            </a:pPr>
            <a:endParaRPr lang="ru-RU"/>
          </a:p>
        </c:txPr>
        <c:crossAx val="78466048"/>
        <c:crosses val="autoZero"/>
        <c:auto val="1"/>
        <c:lblAlgn val="ctr"/>
        <c:lblOffset val="100"/>
        <c:noMultiLvlLbl val="0"/>
      </c:catAx>
      <c:valAx>
        <c:axId val="78466048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one"/>
        <c:crossAx val="78464512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6.9784738231394014E-2"/>
          <c:y val="5.9590274583374674E-2"/>
          <c:w val="0.92230787014936089"/>
          <c:h val="0.66026364022932893"/>
        </c:manualLayout>
      </c:layout>
      <c:bar3DChart>
        <c:barDir val="col"/>
        <c:grouping val="clustered"/>
        <c:varyColors val="0"/>
        <c:ser>
          <c:idx val="0"/>
          <c:order val="0"/>
          <c:spPr>
            <a:solidFill>
              <a:srgbClr val="8064A2">
                <a:lumMod val="75000"/>
              </a:srgbClr>
            </a:solidFill>
          </c:spPr>
          <c:invertIfNegative val="0"/>
          <c:dLbls>
            <c:txPr>
              <a:bodyPr/>
              <a:lstStyle/>
              <a:p>
                <a:pPr>
                  <a:defRPr sz="1200" b="1">
                    <a:solidFill>
                      <a:schemeClr val="tx1"/>
                    </a:solidFill>
                    <a:latin typeface="+mn-lt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Лист1!$A$3:$A$11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 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Лист1!$B$3:$B$11</c:f>
              <c:numCache>
                <c:formatCode>General</c:formatCode>
                <c:ptCount val="9"/>
                <c:pt idx="0">
                  <c:v>70</c:v>
                </c:pt>
                <c:pt idx="1">
                  <c:v>100</c:v>
                </c:pt>
                <c:pt idx="2">
                  <c:v>100</c:v>
                </c:pt>
                <c:pt idx="3">
                  <c:v>70</c:v>
                </c:pt>
                <c:pt idx="4">
                  <c:v>90</c:v>
                </c:pt>
                <c:pt idx="5">
                  <c:v>85</c:v>
                </c:pt>
                <c:pt idx="6">
                  <c:v>72</c:v>
                </c:pt>
                <c:pt idx="7">
                  <c:v>35</c:v>
                </c:pt>
                <c:pt idx="8">
                  <c:v>82.3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80833536"/>
        <c:axId val="80847616"/>
        <c:axId val="0"/>
      </c:bar3DChart>
      <c:catAx>
        <c:axId val="80833536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sz="900" b="1"/>
            </a:pPr>
            <a:endParaRPr lang="ru-RU"/>
          </a:p>
        </c:txPr>
        <c:crossAx val="80847616"/>
        <c:crosses val="autoZero"/>
        <c:auto val="1"/>
        <c:lblAlgn val="ctr"/>
        <c:lblOffset val="100"/>
        <c:noMultiLvlLbl val="0"/>
      </c:catAx>
      <c:valAx>
        <c:axId val="80847616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one"/>
        <c:crossAx val="80833536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6.9784738231394014E-2"/>
          <c:y val="5.9590274583374674E-2"/>
          <c:w val="0.92230787014936089"/>
          <c:h val="0.66026364022932893"/>
        </c:manualLayout>
      </c:layout>
      <c:bar3DChart>
        <c:barDir val="col"/>
        <c:grouping val="clustered"/>
        <c:varyColors val="0"/>
        <c:ser>
          <c:idx val="0"/>
          <c:order val="0"/>
          <c:spPr>
            <a:solidFill>
              <a:srgbClr val="4BACC6">
                <a:lumMod val="60000"/>
                <a:lumOff val="40000"/>
              </a:srgbClr>
            </a:solidFill>
          </c:spPr>
          <c:invertIfNegative val="0"/>
          <c:dLbls>
            <c:txPr>
              <a:bodyPr/>
              <a:lstStyle/>
              <a:p>
                <a:pPr>
                  <a:defRPr sz="1200" b="1">
                    <a:solidFill>
                      <a:schemeClr val="tx1"/>
                    </a:solidFill>
                    <a:latin typeface="+mn-lt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Лист1!$A$3:$A$11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 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Лист1!$B$3:$B$11</c:f>
              <c:numCache>
                <c:formatCode>General</c:formatCode>
                <c:ptCount val="9"/>
                <c:pt idx="0">
                  <c:v>30</c:v>
                </c:pt>
                <c:pt idx="1">
                  <c:v>100</c:v>
                </c:pt>
                <c:pt idx="2">
                  <c:v>91</c:v>
                </c:pt>
                <c:pt idx="3">
                  <c:v>100</c:v>
                </c:pt>
                <c:pt idx="4">
                  <c:v>100</c:v>
                </c:pt>
                <c:pt idx="5">
                  <c:v>69.2</c:v>
                </c:pt>
                <c:pt idx="6">
                  <c:v>11.1</c:v>
                </c:pt>
                <c:pt idx="7">
                  <c:v>75</c:v>
                </c:pt>
                <c:pt idx="8">
                  <c:v>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80929536"/>
        <c:axId val="80931072"/>
        <c:axId val="0"/>
      </c:bar3DChart>
      <c:catAx>
        <c:axId val="80929536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sz="900" b="1"/>
            </a:pPr>
            <a:endParaRPr lang="ru-RU"/>
          </a:p>
        </c:txPr>
        <c:crossAx val="80931072"/>
        <c:crosses val="autoZero"/>
        <c:auto val="1"/>
        <c:lblAlgn val="ctr"/>
        <c:lblOffset val="100"/>
        <c:noMultiLvlLbl val="0"/>
      </c:catAx>
      <c:valAx>
        <c:axId val="80931072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one"/>
        <c:crossAx val="80929536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6.9784738231394014E-2"/>
          <c:y val="5.9590274583374674E-2"/>
          <c:w val="0.92230787014936089"/>
          <c:h val="0.66026364022932893"/>
        </c:manualLayout>
      </c:layout>
      <c:bar3DChart>
        <c:barDir val="col"/>
        <c:grouping val="clustered"/>
        <c:varyColors val="0"/>
        <c:ser>
          <c:idx val="0"/>
          <c:order val="0"/>
          <c:spPr>
            <a:solidFill>
              <a:srgbClr val="E79089"/>
            </a:solidFill>
          </c:spPr>
          <c:invertIfNegative val="0"/>
          <c:dLbls>
            <c:txPr>
              <a:bodyPr/>
              <a:lstStyle/>
              <a:p>
                <a:pPr>
                  <a:defRPr sz="1200" b="1">
                    <a:solidFill>
                      <a:schemeClr val="tx1"/>
                    </a:solidFill>
                    <a:latin typeface="+mn-lt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Лист1!$A$3:$A$11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 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Лист1!$B$3:$B$11</c:f>
              <c:numCache>
                <c:formatCode>General</c:formatCode>
                <c:ptCount val="9"/>
                <c:pt idx="0">
                  <c:v>50</c:v>
                </c:pt>
                <c:pt idx="1">
                  <c:v>85</c:v>
                </c:pt>
                <c:pt idx="2">
                  <c:v>0</c:v>
                </c:pt>
                <c:pt idx="3">
                  <c:v>25</c:v>
                </c:pt>
                <c:pt idx="4">
                  <c:v>60</c:v>
                </c:pt>
                <c:pt idx="5">
                  <c:v>100</c:v>
                </c:pt>
                <c:pt idx="6">
                  <c:v>100</c:v>
                </c:pt>
                <c:pt idx="7">
                  <c:v>90</c:v>
                </c:pt>
                <c:pt idx="8">
                  <c:v>15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80156928"/>
        <c:axId val="80166912"/>
        <c:axId val="0"/>
      </c:bar3DChart>
      <c:catAx>
        <c:axId val="80156928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sz="900" b="1"/>
            </a:pPr>
            <a:endParaRPr lang="ru-RU"/>
          </a:p>
        </c:txPr>
        <c:crossAx val="80166912"/>
        <c:crosses val="autoZero"/>
        <c:auto val="1"/>
        <c:lblAlgn val="ctr"/>
        <c:lblOffset val="100"/>
        <c:noMultiLvlLbl val="0"/>
      </c:catAx>
      <c:valAx>
        <c:axId val="80166912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one"/>
        <c:crossAx val="80156928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6.9784738231394014E-2"/>
          <c:y val="5.9590274583374674E-2"/>
          <c:w val="0.92230787014936089"/>
          <c:h val="0.66026364022932893"/>
        </c:manualLayout>
      </c:layout>
      <c:bar3DChart>
        <c:barDir val="col"/>
        <c:grouping val="clustered"/>
        <c:varyColors val="0"/>
        <c:ser>
          <c:idx val="0"/>
          <c:order val="0"/>
          <c:spPr>
            <a:solidFill>
              <a:srgbClr val="7030A0"/>
            </a:solidFill>
          </c:spPr>
          <c:invertIfNegative val="0"/>
          <c:dLbls>
            <c:txPr>
              <a:bodyPr/>
              <a:lstStyle/>
              <a:p>
                <a:pPr>
                  <a:defRPr sz="1200" b="1">
                    <a:solidFill>
                      <a:schemeClr val="tx1"/>
                    </a:solidFill>
                    <a:latin typeface="+mn-lt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Лист1!$A$3:$A$11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 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Лист1!$B$3:$B$11</c:f>
              <c:numCache>
                <c:formatCode>General</c:formatCode>
                <c:ptCount val="9"/>
                <c:pt idx="0">
                  <c:v>78</c:v>
                </c:pt>
                <c:pt idx="1">
                  <c:v>30</c:v>
                </c:pt>
                <c:pt idx="2">
                  <c:v>28</c:v>
                </c:pt>
                <c:pt idx="3">
                  <c:v>40</c:v>
                </c:pt>
                <c:pt idx="4">
                  <c:v>15.3</c:v>
                </c:pt>
                <c:pt idx="5">
                  <c:v>20.7</c:v>
                </c:pt>
                <c:pt idx="6">
                  <c:v>15</c:v>
                </c:pt>
                <c:pt idx="7">
                  <c:v>4.5</c:v>
                </c:pt>
                <c:pt idx="8">
                  <c:v>42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80994304"/>
        <c:axId val="80995840"/>
        <c:axId val="0"/>
      </c:bar3DChart>
      <c:catAx>
        <c:axId val="80994304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sz="900" b="1"/>
            </a:pPr>
            <a:endParaRPr lang="ru-RU"/>
          </a:p>
        </c:txPr>
        <c:crossAx val="80995840"/>
        <c:crosses val="autoZero"/>
        <c:auto val="1"/>
        <c:lblAlgn val="ctr"/>
        <c:lblOffset val="100"/>
        <c:noMultiLvlLbl val="0"/>
      </c:catAx>
      <c:valAx>
        <c:axId val="80995840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one"/>
        <c:crossAx val="80994304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6.9784738231394014E-2"/>
          <c:y val="5.9590274583374674E-2"/>
          <c:w val="0.92230787014936089"/>
          <c:h val="0.66026364022932893"/>
        </c:manualLayout>
      </c:layout>
      <c:bar3DChart>
        <c:barDir val="col"/>
        <c:grouping val="clustered"/>
        <c:varyColors val="0"/>
        <c:ser>
          <c:idx val="0"/>
          <c:order val="0"/>
          <c:spPr>
            <a:solidFill>
              <a:srgbClr val="EEECE1">
                <a:lumMod val="50000"/>
              </a:srgbClr>
            </a:solidFill>
          </c:spPr>
          <c:invertIfNegative val="0"/>
          <c:dLbls>
            <c:txPr>
              <a:bodyPr/>
              <a:lstStyle/>
              <a:p>
                <a:pPr>
                  <a:defRPr sz="1200" b="1">
                    <a:solidFill>
                      <a:schemeClr val="tx1"/>
                    </a:solidFill>
                    <a:latin typeface="+mn-lt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Лист1!$A$3:$A$11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 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Лист1!$B$3:$B$11</c:f>
              <c:numCache>
                <c:formatCode>General</c:formatCode>
                <c:ptCount val="9"/>
                <c:pt idx="0">
                  <c:v>15</c:v>
                </c:pt>
                <c:pt idx="1">
                  <c:v>11</c:v>
                </c:pt>
                <c:pt idx="2">
                  <c:v>15.5</c:v>
                </c:pt>
                <c:pt idx="3">
                  <c:v>0.7</c:v>
                </c:pt>
                <c:pt idx="4">
                  <c:v>61.7</c:v>
                </c:pt>
                <c:pt idx="5">
                  <c:v>14.5</c:v>
                </c:pt>
                <c:pt idx="6">
                  <c:v>18.89</c:v>
                </c:pt>
                <c:pt idx="7">
                  <c:v>10.199999999999999</c:v>
                </c:pt>
                <c:pt idx="8">
                  <c:v>0.63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81254272"/>
        <c:axId val="81255808"/>
        <c:axId val="0"/>
      </c:bar3DChart>
      <c:catAx>
        <c:axId val="81254272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sz="900" b="1"/>
            </a:pPr>
            <a:endParaRPr lang="ru-RU"/>
          </a:p>
        </c:txPr>
        <c:crossAx val="81255808"/>
        <c:crosses val="autoZero"/>
        <c:auto val="1"/>
        <c:lblAlgn val="ctr"/>
        <c:lblOffset val="100"/>
        <c:noMultiLvlLbl val="0"/>
      </c:catAx>
      <c:valAx>
        <c:axId val="81255808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one"/>
        <c:crossAx val="81254272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6.9784738231394014E-2"/>
          <c:y val="5.9590274583374674E-2"/>
          <c:w val="0.92230787014936089"/>
          <c:h val="0.66026364022932893"/>
        </c:manualLayout>
      </c:layout>
      <c:bar3DChart>
        <c:barDir val="col"/>
        <c:grouping val="clustered"/>
        <c:varyColors val="0"/>
        <c:ser>
          <c:idx val="0"/>
          <c:order val="0"/>
          <c:spPr>
            <a:solidFill>
              <a:srgbClr val="92D050"/>
            </a:solidFill>
          </c:spPr>
          <c:invertIfNegative val="0"/>
          <c:dLbls>
            <c:txPr>
              <a:bodyPr/>
              <a:lstStyle/>
              <a:p>
                <a:pPr>
                  <a:defRPr sz="1200" b="1">
                    <a:solidFill>
                      <a:schemeClr val="tx1"/>
                    </a:solidFill>
                    <a:latin typeface="+mn-lt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Лист1!$A$3:$A$11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 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Лист1!$B$3:$B$11</c:f>
              <c:numCache>
                <c:formatCode>General</c:formatCode>
                <c:ptCount val="9"/>
                <c:pt idx="0">
                  <c:v>30.9</c:v>
                </c:pt>
                <c:pt idx="1">
                  <c:v>17.600000000000001</c:v>
                </c:pt>
                <c:pt idx="2">
                  <c:v>15.2</c:v>
                </c:pt>
                <c:pt idx="3">
                  <c:v>57</c:v>
                </c:pt>
                <c:pt idx="4">
                  <c:v>60</c:v>
                </c:pt>
                <c:pt idx="5">
                  <c:v>83</c:v>
                </c:pt>
                <c:pt idx="6">
                  <c:v>36</c:v>
                </c:pt>
                <c:pt idx="7">
                  <c:v>30.4</c:v>
                </c:pt>
                <c:pt idx="8">
                  <c:v>36.299999999999997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81075584"/>
        <c:axId val="81093760"/>
        <c:axId val="0"/>
      </c:bar3DChart>
      <c:catAx>
        <c:axId val="81075584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sz="900" b="1"/>
            </a:pPr>
            <a:endParaRPr lang="ru-RU"/>
          </a:p>
        </c:txPr>
        <c:crossAx val="81093760"/>
        <c:crosses val="autoZero"/>
        <c:auto val="1"/>
        <c:lblAlgn val="ctr"/>
        <c:lblOffset val="100"/>
        <c:noMultiLvlLbl val="0"/>
      </c:catAx>
      <c:valAx>
        <c:axId val="81093760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one"/>
        <c:crossAx val="81075584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8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9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0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BB1331-4501-4D8C-A95B-9EB388BBEF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673</TotalTime>
  <Pages>21</Pages>
  <Words>2749</Words>
  <Characters>15671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123</cp:lastModifiedBy>
  <cp:revision>205</cp:revision>
  <cp:lastPrinted>2021-09-23T13:15:00Z</cp:lastPrinted>
  <dcterms:created xsi:type="dcterms:W3CDTF">2020-10-02T12:26:00Z</dcterms:created>
  <dcterms:modified xsi:type="dcterms:W3CDTF">2021-11-17T13:22:00Z</dcterms:modified>
</cp:coreProperties>
</file>